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5E" w:rsidRPr="0046475B" w:rsidRDefault="00E22E5E" w:rsidP="00E22E5E">
      <w:pPr>
        <w:tabs>
          <w:tab w:val="left" w:pos="0"/>
        </w:tabs>
        <w:jc w:val="both"/>
        <w:rPr>
          <w:rFonts w:ascii="Calibri" w:hAnsi="Calibri"/>
          <w:sz w:val="24"/>
          <w:szCs w:val="24"/>
        </w:rPr>
      </w:pPr>
    </w:p>
    <w:tbl>
      <w:tblPr>
        <w:tblW w:w="10485" w:type="dxa"/>
        <w:tblInd w:w="-298" w:type="dxa"/>
        <w:tblLook w:val="01E0" w:firstRow="1" w:lastRow="1" w:firstColumn="1" w:lastColumn="1" w:noHBand="0" w:noVBand="0"/>
      </w:tblPr>
      <w:tblGrid>
        <w:gridCol w:w="2386"/>
        <w:gridCol w:w="8099"/>
      </w:tblGrid>
      <w:tr w:rsidR="00E22E5E" w:rsidRPr="00207FD5" w:rsidTr="001E4083">
        <w:tc>
          <w:tcPr>
            <w:tcW w:w="2386" w:type="dxa"/>
            <w:shd w:val="clear" w:color="auto" w:fill="auto"/>
          </w:tcPr>
          <w:p w:rsidR="00E22E5E" w:rsidRPr="00207FD5" w:rsidRDefault="00E22E5E" w:rsidP="001E4083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352DC0">
              <w:rPr>
                <w:rFonts w:ascii="Calibri" w:hAnsi="Calibri"/>
                <w:b/>
                <w:bCs w:val="0"/>
                <w:noProof/>
                <w:spacing w:val="-6"/>
                <w:sz w:val="32"/>
                <w:szCs w:val="32"/>
              </w:rPr>
              <w:drawing>
                <wp:inline distT="0" distB="0" distL="0" distR="0">
                  <wp:extent cx="1020445" cy="988695"/>
                  <wp:effectExtent l="0" t="0" r="8255" b="1905"/>
                  <wp:docPr id="1" name="Рисунок 1" descr="Логотип 36-конферен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36-конферен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9" w:type="dxa"/>
            <w:shd w:val="clear" w:color="auto" w:fill="auto"/>
          </w:tcPr>
          <w:p w:rsidR="00E22E5E" w:rsidRPr="008B1EDE" w:rsidRDefault="00E22E5E" w:rsidP="001E4083">
            <w:pPr>
              <w:jc w:val="center"/>
              <w:rPr>
                <w:rFonts w:ascii="Calibri" w:hAnsi="Calibri"/>
                <w:b/>
                <w:color w:val="1F497D"/>
                <w:spacing w:val="2"/>
                <w:sz w:val="26"/>
                <w:szCs w:val="26"/>
              </w:rPr>
            </w:pPr>
            <w:r w:rsidRPr="008B1EDE">
              <w:rPr>
                <w:rFonts w:ascii="Calibri" w:hAnsi="Calibri"/>
                <w:b/>
                <w:color w:val="1F497D"/>
                <w:spacing w:val="2"/>
                <w:sz w:val="26"/>
                <w:szCs w:val="26"/>
                <w:lang w:val="en-US" w:eastAsia="x-none" w:bidi="x-none"/>
              </w:rPr>
              <w:t>XXXVI</w:t>
            </w:r>
            <w:r w:rsidRPr="008B1EDE">
              <w:rPr>
                <w:rFonts w:ascii="Calibri" w:hAnsi="Calibri"/>
                <w:b/>
                <w:color w:val="1F497D"/>
                <w:spacing w:val="2"/>
                <w:sz w:val="26"/>
                <w:szCs w:val="26"/>
              </w:rPr>
              <w:t xml:space="preserve"> АДЛЕРСКИЕ ЧТЕНИЯ</w:t>
            </w:r>
          </w:p>
          <w:p w:rsidR="00E22E5E" w:rsidRPr="008B1EDE" w:rsidRDefault="00E22E5E" w:rsidP="001E4083">
            <w:pPr>
              <w:jc w:val="center"/>
              <w:rPr>
                <w:rFonts w:ascii="Calibri" w:hAnsi="Calibri"/>
                <w:b/>
                <w:color w:val="1F497D"/>
                <w:spacing w:val="-2"/>
                <w:sz w:val="24"/>
                <w:szCs w:val="24"/>
              </w:rPr>
            </w:pPr>
            <w:r w:rsidRPr="008B1EDE">
              <w:rPr>
                <w:rFonts w:ascii="Calibri" w:hAnsi="Calibri"/>
                <w:b/>
                <w:color w:val="1F497D"/>
                <w:spacing w:val="2"/>
                <w:sz w:val="24"/>
                <w:szCs w:val="24"/>
              </w:rPr>
              <w:t xml:space="preserve"> </w:t>
            </w:r>
            <w:r w:rsidRPr="008B1EDE">
              <w:rPr>
                <w:rFonts w:ascii="Calibri" w:hAnsi="Calibri"/>
                <w:b/>
                <w:color w:val="1F497D"/>
                <w:spacing w:val="-2"/>
                <w:sz w:val="24"/>
                <w:szCs w:val="24"/>
              </w:rPr>
              <w:t xml:space="preserve">Всероссийская научно-практическая конференция </w:t>
            </w:r>
          </w:p>
          <w:p w:rsidR="00E22E5E" w:rsidRPr="00A87E33" w:rsidRDefault="00E22E5E" w:rsidP="001E4083">
            <w:pPr>
              <w:pStyle w:val="BodyText"/>
              <w:jc w:val="center"/>
              <w:rPr>
                <w:rFonts w:ascii="Calibri" w:hAnsi="Calibri"/>
                <w:b/>
                <w:color w:val="1F497D"/>
                <w:spacing w:val="-4"/>
                <w:sz w:val="24"/>
                <w:szCs w:val="24"/>
                <w:highlight w:val="yellow"/>
              </w:rPr>
            </w:pPr>
            <w:r w:rsidRPr="00A87E33">
              <w:rPr>
                <w:rFonts w:ascii="Calibri" w:hAnsi="Calibri"/>
                <w:b/>
                <w:caps/>
                <w:color w:val="1F497D"/>
                <w:spacing w:val="2"/>
                <w:sz w:val="24"/>
                <w:szCs w:val="24"/>
              </w:rPr>
              <w:t>«ПРОБЛЕМЫ НАЦИОНАЛЬНОЙ БЕЗОПАСНОСТИ РОССИИ</w:t>
            </w:r>
            <w:r w:rsidRPr="00B61CDF">
              <w:rPr>
                <w:rFonts w:ascii="Calibri" w:hAnsi="Calibri"/>
                <w:b/>
                <w:caps/>
                <w:color w:val="1F497D"/>
                <w:spacing w:val="2"/>
                <w:sz w:val="24"/>
                <w:szCs w:val="24"/>
              </w:rPr>
              <w:t>:</w:t>
            </w:r>
            <w:r w:rsidRPr="00B61CDF">
              <w:rPr>
                <w:rFonts w:ascii="Calibri" w:hAnsi="Calibri"/>
                <w:b/>
                <w:color w:val="1F497D"/>
                <w:spacing w:val="-4"/>
                <w:sz w:val="24"/>
                <w:szCs w:val="24"/>
              </w:rPr>
              <w:t xml:space="preserve">   </w:t>
            </w:r>
          </w:p>
          <w:p w:rsidR="00E22E5E" w:rsidRPr="00A87E33" w:rsidRDefault="00E22E5E" w:rsidP="001E4083">
            <w:pPr>
              <w:pStyle w:val="BodyText"/>
              <w:jc w:val="center"/>
              <w:rPr>
                <w:rFonts w:ascii="Calibri" w:hAnsi="Calibri"/>
                <w:b/>
                <w:color w:val="1F497D"/>
                <w:spacing w:val="-4"/>
                <w:sz w:val="24"/>
                <w:szCs w:val="24"/>
                <w:highlight w:val="yellow"/>
              </w:rPr>
            </w:pPr>
            <w:proofErr w:type="gramStart"/>
            <w:r w:rsidRPr="00A87E33">
              <w:rPr>
                <w:rFonts w:ascii="Calibri" w:hAnsi="Calibri"/>
                <w:b/>
                <w:caps/>
                <w:color w:val="1F497D"/>
                <w:spacing w:val="2"/>
                <w:sz w:val="24"/>
                <w:szCs w:val="24"/>
              </w:rPr>
              <w:t>УРОКИ  ИСТ</w:t>
            </w:r>
            <w:r w:rsidRPr="00A87E33">
              <w:rPr>
                <w:rFonts w:ascii="Calibri" w:hAnsi="Calibri"/>
                <w:b/>
                <w:caps/>
                <w:color w:val="1F497D"/>
                <w:spacing w:val="2"/>
                <w:sz w:val="24"/>
                <w:szCs w:val="24"/>
              </w:rPr>
              <w:t>О</w:t>
            </w:r>
            <w:r w:rsidRPr="00A87E33">
              <w:rPr>
                <w:rFonts w:ascii="Calibri" w:hAnsi="Calibri"/>
                <w:b/>
                <w:caps/>
                <w:color w:val="1F497D"/>
                <w:spacing w:val="2"/>
                <w:sz w:val="24"/>
                <w:szCs w:val="24"/>
              </w:rPr>
              <w:t>РИИ</w:t>
            </w:r>
            <w:proofErr w:type="gramEnd"/>
            <w:r w:rsidRPr="00A87E33">
              <w:rPr>
                <w:rFonts w:ascii="Calibri" w:hAnsi="Calibri"/>
                <w:b/>
                <w:caps/>
                <w:color w:val="1F497D"/>
                <w:spacing w:val="2"/>
                <w:sz w:val="24"/>
                <w:szCs w:val="24"/>
              </w:rPr>
              <w:t xml:space="preserve"> И ВЫЗОВЫ СОВРЕМЕННОСТИ. К 75-ЛЕТИЮ ПОБЕД</w:t>
            </w:r>
            <w:r w:rsidRPr="00B61CDF">
              <w:rPr>
                <w:rFonts w:ascii="Calibri" w:hAnsi="Calibri"/>
                <w:b/>
                <w:caps/>
                <w:color w:val="1F497D"/>
                <w:spacing w:val="2"/>
                <w:sz w:val="24"/>
                <w:szCs w:val="24"/>
              </w:rPr>
              <w:t>Ы</w:t>
            </w:r>
            <w:r w:rsidRPr="00B61CDF">
              <w:rPr>
                <w:rFonts w:ascii="Calibri" w:hAnsi="Calibri"/>
                <w:b/>
                <w:color w:val="1F497D"/>
                <w:spacing w:val="-4"/>
                <w:sz w:val="24"/>
                <w:szCs w:val="24"/>
              </w:rPr>
              <w:t xml:space="preserve"> </w:t>
            </w:r>
          </w:p>
          <w:p w:rsidR="00E22E5E" w:rsidRPr="00207FD5" w:rsidRDefault="00E22E5E" w:rsidP="001E4083">
            <w:pPr>
              <w:widowControl w:val="0"/>
              <w:spacing w:line="264" w:lineRule="auto"/>
              <w:jc w:val="center"/>
              <w:rPr>
                <w:rFonts w:ascii="Calibri" w:hAnsi="Calibri"/>
                <w:b/>
                <w:bCs w:val="0"/>
                <w:spacing w:val="-6"/>
                <w:sz w:val="24"/>
                <w:szCs w:val="24"/>
              </w:rPr>
            </w:pPr>
            <w:r w:rsidRPr="00A87E33">
              <w:rPr>
                <w:rFonts w:ascii="Calibri" w:hAnsi="Calibri"/>
                <w:b/>
                <w:caps/>
                <w:color w:val="1F497D"/>
                <w:spacing w:val="2"/>
                <w:sz w:val="24"/>
                <w:szCs w:val="24"/>
              </w:rPr>
              <w:t>В ВЕЛИКОЙ ОТ</w:t>
            </w:r>
            <w:r w:rsidRPr="00A87E33">
              <w:rPr>
                <w:rFonts w:ascii="Calibri" w:hAnsi="Calibri"/>
                <w:b/>
                <w:caps/>
                <w:color w:val="1F497D"/>
                <w:spacing w:val="2"/>
                <w:sz w:val="24"/>
                <w:szCs w:val="24"/>
              </w:rPr>
              <w:t>Е</w:t>
            </w:r>
            <w:r w:rsidRPr="00A87E33">
              <w:rPr>
                <w:rFonts w:ascii="Calibri" w:hAnsi="Calibri"/>
                <w:b/>
                <w:caps/>
                <w:color w:val="1F497D"/>
                <w:spacing w:val="2"/>
                <w:sz w:val="24"/>
                <w:szCs w:val="24"/>
              </w:rPr>
              <w:t>ЧЕСТВЕННОЙ ВОЙНЕ»</w:t>
            </w:r>
          </w:p>
        </w:tc>
      </w:tr>
    </w:tbl>
    <w:p w:rsidR="00E22E5E" w:rsidRDefault="00E22E5E" w:rsidP="00E22E5E">
      <w:pPr>
        <w:spacing w:line="192" w:lineRule="auto"/>
        <w:jc w:val="both"/>
        <w:rPr>
          <w:rFonts w:ascii="Calibri" w:hAnsi="Calibri"/>
          <w:bCs w:val="0"/>
          <w:color w:val="FF0000"/>
          <w:sz w:val="22"/>
          <w:szCs w:val="22"/>
        </w:rPr>
      </w:pPr>
    </w:p>
    <w:p w:rsidR="00E22E5E" w:rsidRDefault="00E22E5E" w:rsidP="00E22E5E">
      <w:pPr>
        <w:spacing w:line="192" w:lineRule="auto"/>
        <w:jc w:val="center"/>
        <w:rPr>
          <w:rFonts w:ascii="Calibri" w:hAnsi="Calibri"/>
          <w:bCs w:val="0"/>
          <w:color w:val="FF0000"/>
          <w:sz w:val="22"/>
          <w:szCs w:val="22"/>
        </w:rPr>
      </w:pPr>
      <w:r>
        <w:rPr>
          <w:rFonts w:ascii="Calibri" w:hAnsi="Calibri"/>
          <w:b/>
          <w:sz w:val="26"/>
          <w:szCs w:val="26"/>
        </w:rPr>
        <w:t>АНКЕТА УЧАСТНИКА</w:t>
      </w:r>
    </w:p>
    <w:p w:rsidR="00E22E5E" w:rsidRDefault="00E22E5E" w:rsidP="00E22E5E">
      <w:pPr>
        <w:spacing w:line="192" w:lineRule="auto"/>
        <w:jc w:val="both"/>
        <w:rPr>
          <w:rFonts w:ascii="Calibri" w:hAnsi="Calibri"/>
          <w:bCs w:val="0"/>
          <w:color w:val="FF0000"/>
          <w:sz w:val="22"/>
          <w:szCs w:val="22"/>
        </w:rPr>
      </w:pPr>
    </w:p>
    <w:tbl>
      <w:tblPr>
        <w:tblW w:w="10602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432"/>
        <w:gridCol w:w="449"/>
        <w:gridCol w:w="449"/>
        <w:gridCol w:w="886"/>
        <w:gridCol w:w="670"/>
        <w:gridCol w:w="1167"/>
        <w:gridCol w:w="1357"/>
        <w:gridCol w:w="1125"/>
        <w:gridCol w:w="1552"/>
        <w:gridCol w:w="13"/>
        <w:gridCol w:w="28"/>
        <w:gridCol w:w="8"/>
        <w:gridCol w:w="8"/>
        <w:gridCol w:w="33"/>
      </w:tblGrid>
      <w:tr w:rsidR="00E22E5E" w:rsidTr="001E4083">
        <w:trPr>
          <w:gridAfter w:val="5"/>
          <w:wAfter w:w="90" w:type="dxa"/>
          <w:jc w:val="center"/>
        </w:trPr>
        <w:tc>
          <w:tcPr>
            <w:tcW w:w="10512" w:type="dxa"/>
            <w:gridSpan w:val="10"/>
            <w:shd w:val="clear" w:color="auto" w:fill="D9D9D9"/>
            <w:vAlign w:val="center"/>
          </w:tcPr>
          <w:p w:rsidR="00E22E5E" w:rsidRDefault="00E22E5E" w:rsidP="001E4083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Ф.И.О.</w:t>
            </w:r>
          </w:p>
        </w:tc>
        <w:tc>
          <w:tcPr>
            <w:tcW w:w="8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ind w:left="11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7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087" w:type="dxa"/>
            <w:gridSpan w:val="9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                        (Ф.И.О., указываются </w:t>
            </w: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полностью )</w:t>
            </w:r>
            <w:proofErr w:type="gramEnd"/>
          </w:p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Дата рождения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201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88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число, месяц, год </w:t>
            </w:r>
          </w:p>
        </w:tc>
        <w:tc>
          <w:tcPr>
            <w:tcW w:w="5201" w:type="dxa"/>
            <w:gridSpan w:val="4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Место работы</w:t>
            </w:r>
          </w:p>
        </w:tc>
        <w:tc>
          <w:tcPr>
            <w:tcW w:w="810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E5E" w:rsidRDefault="00E22E5E" w:rsidP="001E4083">
            <w:pPr>
              <w:widowControl w:val="0"/>
              <w:ind w:left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10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(полное наименование (+ аббревиатура) учреждения или организации, индекс, почтовый адрес)</w:t>
            </w:r>
          </w:p>
        </w:tc>
        <w:tc>
          <w:tcPr>
            <w:tcW w:w="28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Должность</w:t>
            </w:r>
          </w:p>
        </w:tc>
        <w:tc>
          <w:tcPr>
            <w:tcW w:w="810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E5E" w:rsidRDefault="00E22E5E" w:rsidP="001E4083">
            <w:pPr>
              <w:widowControl w:val="0"/>
              <w:ind w:left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ind w:lef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100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(полное наименование должности)</w:t>
            </w:r>
          </w:p>
        </w:tc>
        <w:tc>
          <w:tcPr>
            <w:tcW w:w="28" w:type="dxa"/>
            <w:shd w:val="clear" w:color="auto" w:fill="D9D9D9"/>
            <w:vAlign w:val="center"/>
          </w:tcPr>
          <w:p w:rsidR="00E22E5E" w:rsidRDefault="00E22E5E" w:rsidP="001E4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Учёная степень</w:t>
            </w:r>
          </w:p>
        </w:tc>
        <w:tc>
          <w:tcPr>
            <w:tcW w:w="81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ind w:left="11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8100" w:type="dxa"/>
            <w:gridSpan w:val="10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8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Учёное звание</w:t>
            </w:r>
          </w:p>
        </w:tc>
        <w:tc>
          <w:tcPr>
            <w:tcW w:w="81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ind w:left="11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8100" w:type="dxa"/>
            <w:gridSpan w:val="10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8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Почетное звание</w:t>
            </w:r>
          </w:p>
        </w:tc>
        <w:tc>
          <w:tcPr>
            <w:tcW w:w="81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ind w:left="11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8100" w:type="dxa"/>
            <w:gridSpan w:val="10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8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Адрес: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7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ind w:lef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(индекс)</w:t>
            </w:r>
          </w:p>
        </w:tc>
        <w:tc>
          <w:tcPr>
            <w:tcW w:w="6757" w:type="dxa"/>
            <w:gridSpan w:val="6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(почтовый адрес)</w:t>
            </w: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Телефон: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Рабочий: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Домашний:</w:t>
            </w:r>
          </w:p>
        </w:tc>
        <w:tc>
          <w:tcPr>
            <w:tcW w:w="2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7" w:type="dxa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72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(код города, номер)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6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(код города, номер)</w:t>
            </w:r>
          </w:p>
        </w:tc>
        <w:tc>
          <w:tcPr>
            <w:tcW w:w="57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Факс: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Мобильный:</w:t>
            </w:r>
          </w:p>
        </w:tc>
        <w:tc>
          <w:tcPr>
            <w:tcW w:w="2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7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3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2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(код города, номер)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6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(код города, номер)</w:t>
            </w: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E-mail:</w:t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2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7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8087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Тема выступления</w:t>
            </w:r>
          </w:p>
        </w:tc>
        <w:tc>
          <w:tcPr>
            <w:tcW w:w="8087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E5E" w:rsidRDefault="00E22E5E" w:rsidP="001E4083">
            <w:pPr>
              <w:widowControl w:val="0"/>
              <w:ind w:left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087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7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087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(указать точное наименование темы без сокращений и аббревиатур)</w:t>
            </w: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vMerge w:val="restart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pacing w:val="-6"/>
                <w:sz w:val="20"/>
              </w:rPr>
            </w:pPr>
            <w:r>
              <w:rPr>
                <w:rFonts w:ascii="Calibri" w:hAnsi="Calibri"/>
                <w:b/>
                <w:spacing w:val="-6"/>
                <w:sz w:val="20"/>
              </w:rPr>
              <w:t xml:space="preserve">Потребность в                  </w:t>
            </w:r>
          </w:p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8"/>
                <w:sz w:val="20"/>
              </w:rPr>
              <w:t>медиаоборудовании</w:t>
            </w:r>
            <w:proofErr w:type="spellEnd"/>
          </w:p>
        </w:tc>
        <w:tc>
          <w:tcPr>
            <w:tcW w:w="8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ind w:left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vMerge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087" w:type="dxa"/>
            <w:gridSpan w:val="9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(указать точное наименование оборудования или поставить прочерк)</w:t>
            </w: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5"/>
          <w:wAfter w:w="90" w:type="dxa"/>
          <w:jc w:val="center"/>
        </w:trPr>
        <w:tc>
          <w:tcPr>
            <w:tcW w:w="10512" w:type="dxa"/>
            <w:gridSpan w:val="10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Соглашение</w:t>
            </w:r>
          </w:p>
        </w:tc>
        <w:tc>
          <w:tcPr>
            <w:tcW w:w="4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Pr="00996531" w:rsidRDefault="00E22E5E" w:rsidP="001E4083">
            <w:pPr>
              <w:ind w:left="57"/>
              <w:rPr>
                <w:rFonts w:ascii="Calibri" w:hAnsi="Calibri"/>
                <w:b/>
                <w:sz w:val="20"/>
              </w:rPr>
            </w:pPr>
            <w:r w:rsidRPr="00996531">
              <w:rPr>
                <w:rFonts w:ascii="Calibri" w:hAnsi="Calibri"/>
                <w:b/>
                <w:sz w:val="20"/>
              </w:rPr>
              <w:t>Я даю согласие на опубликование персональных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996531">
              <w:rPr>
                <w:rFonts w:ascii="Calibri" w:hAnsi="Calibri"/>
                <w:b/>
                <w:sz w:val="20"/>
              </w:rPr>
              <w:t xml:space="preserve">  данных, представленных в заявке и тезисов ст</w:t>
            </w:r>
            <w:r w:rsidRPr="00996531">
              <w:rPr>
                <w:rFonts w:ascii="Calibri" w:hAnsi="Calibri"/>
                <w:b/>
                <w:sz w:val="20"/>
              </w:rPr>
              <w:t>а</w:t>
            </w:r>
            <w:r w:rsidRPr="00996531">
              <w:rPr>
                <w:rFonts w:ascii="Calibri" w:hAnsi="Calibri"/>
                <w:b/>
                <w:sz w:val="20"/>
              </w:rPr>
              <w:t>тьи в сборнике материалов данной конференции</w:t>
            </w:r>
          </w:p>
        </w:tc>
        <w:tc>
          <w:tcPr>
            <w:tcW w:w="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Pr="00996531" w:rsidRDefault="00E22E5E" w:rsidP="001E4083">
            <w:pPr>
              <w:ind w:left="57"/>
              <w:rPr>
                <w:rFonts w:ascii="Calibri" w:hAnsi="Calibri"/>
                <w:b/>
                <w:sz w:val="20"/>
              </w:rPr>
            </w:pPr>
            <w:r w:rsidRPr="00996531">
              <w:rPr>
                <w:rFonts w:ascii="Calibri" w:hAnsi="Calibri"/>
                <w:b/>
                <w:sz w:val="20"/>
              </w:rPr>
              <w:t>Я не даю согласие на опубликование персонал</w:t>
            </w:r>
            <w:r w:rsidRPr="00996531">
              <w:rPr>
                <w:rFonts w:ascii="Calibri" w:hAnsi="Calibri"/>
                <w:b/>
                <w:sz w:val="20"/>
              </w:rPr>
              <w:t>ь</w:t>
            </w:r>
            <w:r w:rsidRPr="00996531">
              <w:rPr>
                <w:rFonts w:ascii="Calibri" w:hAnsi="Calibri"/>
                <w:b/>
                <w:sz w:val="20"/>
              </w:rPr>
              <w:t xml:space="preserve">ных данных, представленных в заявке и тезисов </w:t>
            </w:r>
            <w:proofErr w:type="gramStart"/>
            <w:r w:rsidRPr="00996531">
              <w:rPr>
                <w:rFonts w:ascii="Calibri" w:hAnsi="Calibri"/>
                <w:b/>
                <w:sz w:val="20"/>
              </w:rPr>
              <w:t>статьи  в</w:t>
            </w:r>
            <w:proofErr w:type="gramEnd"/>
            <w:r w:rsidRPr="00996531">
              <w:rPr>
                <w:rFonts w:ascii="Calibri" w:hAnsi="Calibri"/>
                <w:b/>
                <w:sz w:val="20"/>
              </w:rPr>
              <w:t xml:space="preserve"> сборнике материалов данной конференции</w:t>
            </w:r>
          </w:p>
        </w:tc>
        <w:tc>
          <w:tcPr>
            <w:tcW w:w="57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(удалить неверное)</w:t>
            </w:r>
          </w:p>
        </w:tc>
        <w:tc>
          <w:tcPr>
            <w:tcW w:w="28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100" w:type="dxa"/>
            <w:gridSpan w:val="10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Категории номеров *</w:t>
            </w:r>
          </w:p>
        </w:tc>
        <w:tc>
          <w:tcPr>
            <w:tcW w:w="28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3"/>
          <w:wAfter w:w="49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100" w:type="dxa"/>
            <w:gridSpan w:val="10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637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  <w:u w:val="single"/>
              </w:rPr>
              <w:t>Внимание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!   </w:t>
            </w:r>
          </w:p>
          <w:p w:rsidR="00E22E5E" w:rsidRDefault="00E22E5E" w:rsidP="001E4083">
            <w:pPr>
              <w:widowControl w:val="0"/>
              <w:ind w:left="637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С сезонными ценами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Calibri" w:hAnsi="Calibri"/>
                  <w:b/>
                  <w:i/>
                  <w:sz w:val="18"/>
                  <w:szCs w:val="18"/>
                </w:rPr>
                <w:t>2020 г</w:t>
              </w:r>
            </w:smartTag>
            <w:r>
              <w:rPr>
                <w:rFonts w:ascii="Calibri" w:hAnsi="Calibri"/>
                <w:b/>
                <w:i/>
                <w:sz w:val="18"/>
                <w:szCs w:val="18"/>
              </w:rPr>
              <w:t>. можно ознакомиться» на сайте СКК «Знание</w:t>
            </w:r>
          </w:p>
          <w:p w:rsidR="00E22E5E" w:rsidRDefault="00E22E5E" w:rsidP="001E4083">
            <w:pPr>
              <w:widowControl w:val="0"/>
              <w:ind w:left="637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(http://skk-znanie.ru/price)</w:t>
            </w:r>
          </w:p>
        </w:tc>
        <w:tc>
          <w:tcPr>
            <w:tcW w:w="28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vMerge w:val="restart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Размещение </w:t>
            </w:r>
          </w:p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 xml:space="preserve">в СКК «Знание» </w:t>
            </w:r>
            <w:r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432" w:type="dxa"/>
            <w:vMerge w:val="restart"/>
            <w:tcBorders>
              <w:left w:val="nil"/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Cs w:val="28"/>
              </w:rPr>
              <w:t>А</w:t>
            </w:r>
          </w:p>
        </w:tc>
        <w:tc>
          <w:tcPr>
            <w:tcW w:w="3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Cs w:val="28"/>
              </w:rPr>
              <w:t>В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Cs w:val="28"/>
              </w:rPr>
              <w:t>С</w:t>
            </w:r>
          </w:p>
        </w:tc>
        <w:tc>
          <w:tcPr>
            <w:tcW w:w="57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vMerge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nil"/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Стандарт (место в номере)</w:t>
            </w:r>
          </w:p>
        </w:tc>
        <w:tc>
          <w:tcPr>
            <w:tcW w:w="3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Стандарт (одноместное размещение)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Не нуждаюсь</w:t>
            </w:r>
          </w:p>
        </w:tc>
        <w:tc>
          <w:tcPr>
            <w:tcW w:w="57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vMerge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nil"/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4182 руб.</w:t>
            </w:r>
          </w:p>
        </w:tc>
        <w:tc>
          <w:tcPr>
            <w:tcW w:w="3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6150  руб.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--</w:t>
            </w:r>
          </w:p>
        </w:tc>
        <w:tc>
          <w:tcPr>
            <w:tcW w:w="57" w:type="dxa"/>
            <w:gridSpan w:val="4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(оставить только нужный вариант)</w:t>
            </w: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22E5E" w:rsidTr="001E4083">
        <w:trPr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1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 стоимость размещения в номерах входит: проживание, трехразовое питание «шведский стол»</w:t>
            </w: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22E5E" w:rsidTr="001E4083">
        <w:trPr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184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Цены указаны с учетом НДС 20%</w:t>
            </w: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22E5E" w:rsidTr="001E4083">
        <w:trPr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1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Расчетный час заезда – 13.00, выезда – 11.00.</w:t>
            </w: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22E5E" w:rsidTr="001E4083">
        <w:trPr>
          <w:gridAfter w:val="2"/>
          <w:wAfter w:w="41" w:type="dxa"/>
          <w:jc w:val="center"/>
        </w:trPr>
        <w:tc>
          <w:tcPr>
            <w:tcW w:w="2425" w:type="dxa"/>
            <w:vMerge w:val="restart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Дополнительные      св</w:t>
            </w:r>
            <w:r>
              <w:rPr>
                <w:rFonts w:ascii="Calibri" w:hAnsi="Calibri"/>
                <w:b/>
                <w:sz w:val="20"/>
              </w:rPr>
              <w:t>е</w:t>
            </w:r>
            <w:r>
              <w:rPr>
                <w:rFonts w:ascii="Calibri" w:hAnsi="Calibri"/>
                <w:b/>
                <w:sz w:val="20"/>
              </w:rPr>
              <w:t>дения</w:t>
            </w:r>
          </w:p>
        </w:tc>
        <w:tc>
          <w:tcPr>
            <w:tcW w:w="432" w:type="dxa"/>
            <w:vMerge w:val="restart"/>
            <w:tcBorders>
              <w:left w:val="nil"/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E5E" w:rsidRDefault="00E22E5E" w:rsidP="001E4083">
            <w:pPr>
              <w:widowControl w:val="0"/>
              <w:ind w:left="11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9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2"/>
          <w:wAfter w:w="41" w:type="dxa"/>
          <w:jc w:val="center"/>
        </w:trPr>
        <w:tc>
          <w:tcPr>
            <w:tcW w:w="2425" w:type="dxa"/>
            <w:vMerge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nil"/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9" w:type="dxa"/>
            <w:gridSpan w:val="3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22E5E" w:rsidTr="001E4083">
        <w:trPr>
          <w:gridAfter w:val="2"/>
          <w:wAfter w:w="41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32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7655" w:type="dxa"/>
            <w:gridSpan w:val="8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49" w:type="dxa"/>
            <w:gridSpan w:val="3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E22E5E" w:rsidTr="001E4083">
        <w:trPr>
          <w:gridAfter w:val="1"/>
          <w:wAfter w:w="33" w:type="dxa"/>
          <w:jc w:val="center"/>
        </w:trPr>
        <w:tc>
          <w:tcPr>
            <w:tcW w:w="2425" w:type="dxa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ind w:left="57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>Дата заполнения</w:t>
            </w:r>
          </w:p>
        </w:tc>
        <w:tc>
          <w:tcPr>
            <w:tcW w:w="432" w:type="dxa"/>
            <w:tcBorders>
              <w:left w:val="nil"/>
              <w:right w:val="single" w:sz="6" w:space="0" w:color="auto"/>
            </w:tcBorders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871" w:type="dxa"/>
            <w:gridSpan w:val="5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7" w:type="dxa"/>
            <w:gridSpan w:val="4"/>
            <w:shd w:val="clear" w:color="auto" w:fill="D9D9D9"/>
            <w:vAlign w:val="center"/>
          </w:tcPr>
          <w:p w:rsidR="00E22E5E" w:rsidRDefault="00E22E5E" w:rsidP="001E4083">
            <w:pPr>
              <w:widowControl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E22E5E" w:rsidRPr="00982A76" w:rsidRDefault="00E22E5E" w:rsidP="00E22E5E">
      <w:pPr>
        <w:widowControl w:val="0"/>
        <w:ind w:left="-480"/>
      </w:pPr>
      <w:r>
        <w:rPr>
          <w:rFonts w:ascii="Calibri" w:hAnsi="Calibri"/>
          <w:b/>
          <w:sz w:val="24"/>
          <w:szCs w:val="24"/>
        </w:rPr>
        <w:lastRenderedPageBreak/>
        <w:t xml:space="preserve">     * </w:t>
      </w:r>
      <w:r>
        <w:rPr>
          <w:rFonts w:ascii="Calibri" w:hAnsi="Calibri"/>
          <w:b/>
          <w:sz w:val="20"/>
        </w:rPr>
        <w:t xml:space="preserve">При условии своевременного предварительного бронирования и наличии данной категории в СКК «Знание»        </w:t>
      </w:r>
    </w:p>
    <w:p w:rsidR="00B56807" w:rsidRDefault="00B56807">
      <w:bookmarkStart w:id="0" w:name="_GoBack"/>
      <w:bookmarkEnd w:id="0"/>
    </w:p>
    <w:sectPr w:rsidR="00B56807" w:rsidSect="00370966">
      <w:pgSz w:w="11906" w:h="16838"/>
      <w:pgMar w:top="624" w:right="868" w:bottom="624" w:left="13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EF"/>
    <w:rsid w:val="00906BEF"/>
    <w:rsid w:val="00B56807"/>
    <w:rsid w:val="00E2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E139C-B317-4C0A-945A-72AD318A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5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2E5E"/>
    <w:pPr>
      <w:jc w:val="both"/>
    </w:pPr>
  </w:style>
  <w:style w:type="character" w:customStyle="1" w:styleId="BodyTextChar">
    <w:name w:val="Body Text Char"/>
    <w:basedOn w:val="DefaultParagraphFont"/>
    <w:link w:val="BodyText"/>
    <w:rsid w:val="00E22E5E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>Органы государственной власти Краснодарского края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Меркушин Алексей Викторович</dc:creator>
  <cp:keywords/>
  <dc:description/>
  <cp:lastModifiedBy>Меркушин Алексей Викторович</cp:lastModifiedBy>
  <cp:revision>2</cp:revision>
  <dcterms:created xsi:type="dcterms:W3CDTF">2020-09-11T13:17:00Z</dcterms:created>
  <dcterms:modified xsi:type="dcterms:W3CDTF">2020-09-11T13:18:00Z</dcterms:modified>
</cp:coreProperties>
</file>