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2B" w:rsidRPr="00A4082B" w:rsidRDefault="00A4082B" w:rsidP="00A4082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</w:rPr>
      </w:pPr>
      <w:r w:rsidRPr="00A4082B">
        <w:rPr>
          <w:rFonts w:eastAsia="Calibri"/>
          <w:b/>
          <w:sz w:val="28"/>
          <w:szCs w:val="28"/>
        </w:rPr>
        <w:t>Федеральный закон от 03.07.2019 № 157-ФЗ – 450 000 рублей</w:t>
      </w:r>
    </w:p>
    <w:p w:rsidR="00A4082B" w:rsidRDefault="00A4082B" w:rsidP="00A408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4082B" w:rsidRDefault="00A4082B" w:rsidP="00A4082B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ar-SA"/>
        </w:rPr>
      </w:pPr>
      <w:bookmarkStart w:id="0" w:name="_GoBack"/>
      <w:r>
        <w:rPr>
          <w:rFonts w:eastAsia="Calibri"/>
          <w:sz w:val="28"/>
          <w:szCs w:val="28"/>
        </w:rPr>
        <w:t xml:space="preserve">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 </w:t>
      </w:r>
      <w:r w:rsidR="00375101">
        <w:rPr>
          <w:rFonts w:eastAsia="Calibri"/>
          <w:sz w:val="28"/>
          <w:szCs w:val="28"/>
        </w:rPr>
        <w:t xml:space="preserve">(далее – </w:t>
      </w:r>
      <w:r w:rsidR="00250CB7" w:rsidRPr="00250CB7">
        <w:rPr>
          <w:rFonts w:eastAsia="Calibri"/>
          <w:sz w:val="28"/>
          <w:szCs w:val="28"/>
        </w:rPr>
        <w:t>Федеральны</w:t>
      </w:r>
      <w:r w:rsidR="00250CB7">
        <w:rPr>
          <w:rFonts w:eastAsia="Calibri"/>
          <w:sz w:val="28"/>
          <w:szCs w:val="28"/>
        </w:rPr>
        <w:t>й</w:t>
      </w:r>
      <w:r w:rsidR="00250CB7" w:rsidRPr="00250CB7">
        <w:rPr>
          <w:rFonts w:eastAsia="Calibri"/>
          <w:sz w:val="28"/>
          <w:szCs w:val="28"/>
        </w:rPr>
        <w:t xml:space="preserve"> закон № 157-ФЗ</w:t>
      </w:r>
      <w:r w:rsidR="00250CB7">
        <w:rPr>
          <w:rFonts w:eastAsia="Calibri"/>
          <w:sz w:val="28"/>
          <w:szCs w:val="28"/>
        </w:rPr>
        <w:t>)</w:t>
      </w:r>
      <w:r w:rsidR="00250CB7" w:rsidRPr="00250CB7">
        <w:rPr>
          <w:rFonts w:eastAsia="Calibri"/>
          <w:sz w:val="28"/>
          <w:szCs w:val="28"/>
        </w:rPr>
        <w:t xml:space="preserve"> </w:t>
      </w:r>
      <w:r w:rsidRPr="00897AD6">
        <w:rPr>
          <w:rFonts w:cs="Calibri"/>
          <w:sz w:val="28"/>
          <w:szCs w:val="28"/>
          <w:lang w:eastAsia="ar-SA"/>
        </w:rPr>
        <w:t>предусм</w:t>
      </w:r>
      <w:r>
        <w:rPr>
          <w:rFonts w:cs="Calibri"/>
          <w:sz w:val="28"/>
          <w:szCs w:val="28"/>
          <w:lang w:eastAsia="ar-SA"/>
        </w:rPr>
        <w:t>о</w:t>
      </w:r>
      <w:r w:rsidRPr="00897AD6">
        <w:rPr>
          <w:rFonts w:cs="Calibri"/>
          <w:sz w:val="28"/>
          <w:szCs w:val="28"/>
          <w:lang w:eastAsia="ar-SA"/>
        </w:rPr>
        <w:t>тр</w:t>
      </w:r>
      <w:r>
        <w:rPr>
          <w:rFonts w:cs="Calibri"/>
          <w:sz w:val="28"/>
          <w:szCs w:val="28"/>
          <w:lang w:eastAsia="ar-SA"/>
        </w:rPr>
        <w:t>ено</w:t>
      </w:r>
      <w:r w:rsidRPr="00897AD6">
        <w:rPr>
          <w:rFonts w:cs="Calibri"/>
          <w:sz w:val="28"/>
          <w:szCs w:val="28"/>
          <w:lang w:eastAsia="ar-SA"/>
        </w:rPr>
        <w:t xml:space="preserve"> оказание помощи семьям, взявшим ипотечный жилищный кредит (заем) для приобретения жилья, в виде выплаты из федерального бюджета суммы в размере 450 000 (четыреста пятьдесят тысяч) рублей в счет погашения кредита (займа) в случае рождения после 01.01.2019 в таких семьях третьего ребенка или последующих детей</w:t>
      </w:r>
      <w:r>
        <w:rPr>
          <w:rFonts w:cs="Calibri"/>
          <w:sz w:val="28"/>
          <w:szCs w:val="28"/>
          <w:lang w:eastAsia="ar-SA"/>
        </w:rPr>
        <w:t>, а также семьи, усыновившие в этот период детей</w:t>
      </w:r>
      <w:r w:rsidRPr="00897AD6">
        <w:rPr>
          <w:rFonts w:cs="Calibri"/>
          <w:sz w:val="28"/>
          <w:szCs w:val="28"/>
          <w:lang w:eastAsia="ar-SA"/>
        </w:rPr>
        <w:t>.</w:t>
      </w:r>
    </w:p>
    <w:p w:rsidR="00A4082B" w:rsidRPr="00897AD6" w:rsidRDefault="00A4082B" w:rsidP="00A4082B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897AD6">
        <w:rPr>
          <w:rFonts w:cs="Calibri"/>
          <w:sz w:val="28"/>
          <w:szCs w:val="28"/>
          <w:lang w:eastAsia="ar-SA"/>
        </w:rPr>
        <w:t>Основные условия предоставления выплаты:</w:t>
      </w:r>
    </w:p>
    <w:p w:rsidR="00A4082B" w:rsidRPr="00897AD6" w:rsidRDefault="00A4082B" w:rsidP="00A4082B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897AD6">
        <w:rPr>
          <w:rFonts w:cs="Calibri"/>
          <w:sz w:val="28"/>
          <w:szCs w:val="28"/>
          <w:lang w:eastAsia="ar-SA"/>
        </w:rPr>
        <w:t>третий и последующий ребенок родился или усыновлен в период с 01.01.2019 по 31.12.2022;</w:t>
      </w:r>
    </w:p>
    <w:p w:rsidR="00A4082B" w:rsidRPr="00897AD6" w:rsidRDefault="00A4082B" w:rsidP="00A4082B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ar-SA"/>
        </w:rPr>
      </w:pPr>
      <w:r w:rsidRPr="00897AD6">
        <w:rPr>
          <w:rFonts w:cs="Calibri"/>
          <w:sz w:val="28"/>
          <w:szCs w:val="28"/>
          <w:lang w:eastAsia="ar-SA"/>
        </w:rPr>
        <w:t>право на участие в программе есть как у матери третьего или последующего ребенка, так и у отца</w:t>
      </w:r>
      <w:r>
        <w:rPr>
          <w:rFonts w:cs="Calibri"/>
          <w:sz w:val="28"/>
          <w:szCs w:val="28"/>
          <w:lang w:eastAsia="ar-SA"/>
        </w:rPr>
        <w:t>,</w:t>
      </w:r>
      <w:r>
        <w:rPr>
          <w:rFonts w:eastAsia="Calibri"/>
          <w:sz w:val="28"/>
          <w:szCs w:val="28"/>
        </w:rPr>
        <w:t xml:space="preserve"> которые являются заемщиками по ипотечному жилищному кредиту (займу);</w:t>
      </w:r>
    </w:p>
    <w:p w:rsidR="00250CB7" w:rsidRDefault="00A4082B" w:rsidP="00250CB7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897AD6">
        <w:rPr>
          <w:rFonts w:cs="Calibri"/>
          <w:sz w:val="28"/>
          <w:szCs w:val="28"/>
          <w:lang w:eastAsia="ar-SA"/>
        </w:rPr>
        <w:t xml:space="preserve">участниками программы являются только граждане </w:t>
      </w:r>
      <w:r w:rsidRPr="00C31BAE">
        <w:rPr>
          <w:rFonts w:eastAsia="Calibri"/>
          <w:sz w:val="28"/>
          <w:szCs w:val="28"/>
        </w:rPr>
        <w:t>Российской Федерации</w:t>
      </w:r>
      <w:r w:rsidRPr="00897AD6">
        <w:rPr>
          <w:rFonts w:cs="Calibri"/>
          <w:sz w:val="28"/>
          <w:szCs w:val="28"/>
          <w:lang w:eastAsia="ar-SA"/>
        </w:rPr>
        <w:t>, получившие ипотечный кредит в ро</w:t>
      </w:r>
      <w:r w:rsidR="00250CB7">
        <w:rPr>
          <w:rFonts w:cs="Calibri"/>
          <w:sz w:val="28"/>
          <w:szCs w:val="28"/>
          <w:lang w:eastAsia="ar-SA"/>
        </w:rPr>
        <w:t xml:space="preserve">ссийских банках или </w:t>
      </w:r>
      <w:r w:rsidR="00FA763B">
        <w:rPr>
          <w:rFonts w:cs="Calibri"/>
          <w:sz w:val="28"/>
          <w:szCs w:val="28"/>
          <w:lang w:eastAsia="ar-SA"/>
        </w:rPr>
        <w:br w:type="textWrapping" w:clear="all"/>
      </w:r>
      <w:r w:rsidR="006D27EA">
        <w:rPr>
          <w:rFonts w:cs="Calibri"/>
          <w:sz w:val="28"/>
          <w:szCs w:val="28"/>
          <w:lang w:eastAsia="ar-SA"/>
        </w:rPr>
        <w:t>АО «ДОМ.РФ».</w:t>
      </w:r>
      <w:r w:rsidRPr="00897AD6">
        <w:rPr>
          <w:rFonts w:cs="Calibri"/>
          <w:sz w:val="28"/>
          <w:szCs w:val="28"/>
          <w:lang w:eastAsia="ar-SA"/>
        </w:rPr>
        <w:t xml:space="preserve"> </w:t>
      </w:r>
    </w:p>
    <w:p w:rsidR="00A4082B" w:rsidRPr="001C7599" w:rsidRDefault="006D27EA" w:rsidP="00250CB7">
      <w:pPr>
        <w:ind w:firstLine="709"/>
        <w:jc w:val="both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>С</w:t>
      </w:r>
      <w:r w:rsidR="00A4082B" w:rsidRPr="001C7599">
        <w:rPr>
          <w:rFonts w:eastAsia="Lucida Sans Unicode"/>
          <w:kern w:val="2"/>
          <w:sz w:val="28"/>
          <w:szCs w:val="28"/>
          <w:lang w:eastAsia="en-US"/>
        </w:rPr>
        <w:t>умма выплаты составляет 450 000 (четыреста пятьдесят тысяч) рублей, но не более фактического остатка по кредиту и суммы начисленных процентов за пользование кредитом.</w:t>
      </w:r>
    </w:p>
    <w:p w:rsidR="00A4082B" w:rsidRDefault="00A4082B" w:rsidP="00A4082B">
      <w:pPr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Согласно требований части 5 статьи 1 Федерального закона № 157-ФЗ полное или частичное погашение по ипотечным жилищным кредитам (займам) осуществляется в случае, если гражданином до 01.07.2023 заключен кредитный договор (договор займа), целю которого является:</w:t>
      </w:r>
    </w:p>
    <w:p w:rsidR="00A4082B" w:rsidRPr="00245CF5" w:rsidRDefault="00A4082B" w:rsidP="00A4082B">
      <w:pPr>
        <w:ind w:firstLine="708"/>
        <w:jc w:val="both"/>
        <w:rPr>
          <w:rFonts w:eastAsia="Lucida Sans Unicode"/>
          <w:kern w:val="2"/>
          <w:sz w:val="28"/>
          <w:szCs w:val="28"/>
          <w:lang w:eastAsia="en-US"/>
        </w:rPr>
      </w:pPr>
      <w:r w:rsidRPr="00245CF5">
        <w:rPr>
          <w:rFonts w:eastAsia="Lucida Sans Unicode"/>
          <w:kern w:val="2"/>
          <w:sz w:val="28"/>
          <w:szCs w:val="28"/>
          <w:lang w:eastAsia="en-US"/>
        </w:rPr>
        <w:t>приобретени</w:t>
      </w:r>
      <w:r>
        <w:rPr>
          <w:rFonts w:eastAsia="Lucida Sans Unicode"/>
          <w:kern w:val="2"/>
          <w:sz w:val="28"/>
          <w:szCs w:val="28"/>
          <w:lang w:eastAsia="en-US"/>
        </w:rPr>
        <w:t>е</w:t>
      </w:r>
      <w:r w:rsidRPr="00245CF5">
        <w:rPr>
          <w:rFonts w:eastAsia="Lucida Sans Unicode"/>
          <w:kern w:val="2"/>
          <w:sz w:val="28"/>
          <w:szCs w:val="28"/>
          <w:lang w:eastAsia="en-US"/>
        </w:rPr>
        <w:t xml:space="preserve"> по договору купли-продажи на территории Российской Федерации у юридического или физического лица жилого помещения, в том числе объекта индивидуального жилищного строительства, или земельного участка, предоставленного для индивидуального жилищного строительства, либо приобретения жилого помещения по договору участия в долевом строительстве или соглашению (договору) об уступке прав требований по указанному договору в соответствии с положениями Федерального закона </w:t>
      </w:r>
      <w:r w:rsidR="00A06442">
        <w:rPr>
          <w:rFonts w:eastAsia="Lucida Sans Unicode"/>
          <w:kern w:val="2"/>
          <w:sz w:val="28"/>
          <w:szCs w:val="28"/>
          <w:lang w:eastAsia="en-US"/>
        </w:rPr>
        <w:t xml:space="preserve">от 30.12.2004 № 214 </w:t>
      </w:r>
      <w:r>
        <w:rPr>
          <w:rFonts w:eastAsia="Lucida Sans Unicode"/>
          <w:kern w:val="2"/>
          <w:sz w:val="28"/>
          <w:szCs w:val="28"/>
          <w:lang w:eastAsia="en-US"/>
        </w:rPr>
        <w:t>«</w:t>
      </w:r>
      <w:r w:rsidRPr="00245CF5">
        <w:rPr>
          <w:rFonts w:eastAsia="Lucida Sans Unicode"/>
          <w:kern w:val="2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eastAsia="Lucida Sans Unicode"/>
          <w:kern w:val="2"/>
          <w:sz w:val="28"/>
          <w:szCs w:val="28"/>
          <w:lang w:eastAsia="en-US"/>
        </w:rPr>
        <w:t>»</w:t>
      </w:r>
      <w:r w:rsidR="00A06442">
        <w:rPr>
          <w:rFonts w:eastAsia="Lucida Sans Unicode"/>
          <w:kern w:val="2"/>
          <w:sz w:val="28"/>
          <w:szCs w:val="28"/>
          <w:lang w:eastAsia="en-US"/>
        </w:rPr>
        <w:t xml:space="preserve"> (далее – Федеральный закон № 214-ФЗ)</w:t>
      </w:r>
      <w:r w:rsidRPr="00245CF5">
        <w:rPr>
          <w:rFonts w:eastAsia="Lucida Sans Unicode"/>
          <w:kern w:val="2"/>
          <w:sz w:val="28"/>
          <w:szCs w:val="28"/>
          <w:lang w:eastAsia="en-US"/>
        </w:rPr>
        <w:t>;</w:t>
      </w:r>
    </w:p>
    <w:p w:rsidR="006D64F6" w:rsidRPr="006D27EA" w:rsidRDefault="00A4082B" w:rsidP="00FA76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5CF5">
        <w:rPr>
          <w:rFonts w:eastAsia="Lucida Sans Unicode"/>
          <w:kern w:val="2"/>
          <w:sz w:val="28"/>
          <w:szCs w:val="28"/>
          <w:lang w:eastAsia="en-US"/>
        </w:rPr>
        <w:t>полно</w:t>
      </w:r>
      <w:r>
        <w:rPr>
          <w:rFonts w:eastAsia="Lucida Sans Unicode"/>
          <w:kern w:val="2"/>
          <w:sz w:val="28"/>
          <w:szCs w:val="28"/>
          <w:lang w:eastAsia="en-US"/>
        </w:rPr>
        <w:t>е</w:t>
      </w:r>
      <w:r w:rsidRPr="00245CF5">
        <w:rPr>
          <w:rFonts w:eastAsia="Lucida Sans Unicode"/>
          <w:kern w:val="2"/>
          <w:sz w:val="28"/>
          <w:szCs w:val="28"/>
          <w:lang w:eastAsia="en-US"/>
        </w:rPr>
        <w:t xml:space="preserve"> погашени</w:t>
      </w:r>
      <w:r>
        <w:rPr>
          <w:rFonts w:eastAsia="Lucida Sans Unicode"/>
          <w:kern w:val="2"/>
          <w:sz w:val="28"/>
          <w:szCs w:val="28"/>
          <w:lang w:eastAsia="en-US"/>
        </w:rPr>
        <w:t>е</w:t>
      </w:r>
      <w:r w:rsidRPr="00245CF5">
        <w:rPr>
          <w:rFonts w:eastAsia="Lucida Sans Unicode"/>
          <w:kern w:val="2"/>
          <w:sz w:val="28"/>
          <w:szCs w:val="28"/>
          <w:lang w:eastAsia="en-US"/>
        </w:rPr>
        <w:t xml:space="preserve"> кредитов (займов) (рефинансировани</w:t>
      </w:r>
      <w:r>
        <w:rPr>
          <w:rFonts w:eastAsia="Lucida Sans Unicode"/>
          <w:kern w:val="2"/>
          <w:sz w:val="28"/>
          <w:szCs w:val="28"/>
          <w:lang w:eastAsia="en-US"/>
        </w:rPr>
        <w:t>е</w:t>
      </w:r>
      <w:r w:rsidRPr="00245CF5">
        <w:rPr>
          <w:rFonts w:eastAsia="Lucida Sans Unicode"/>
          <w:kern w:val="2"/>
          <w:sz w:val="28"/>
          <w:szCs w:val="28"/>
          <w:lang w:eastAsia="en-US"/>
        </w:rPr>
        <w:t>), ранее выданных на цели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</w:t>
      </w:r>
      <w:r w:rsidRPr="00245CF5">
        <w:rPr>
          <w:rFonts w:eastAsia="Calibri"/>
          <w:sz w:val="28"/>
          <w:szCs w:val="28"/>
          <w:lang w:eastAsia="en-US"/>
        </w:rPr>
        <w:t>приобретени</w:t>
      </w:r>
      <w:r>
        <w:rPr>
          <w:rFonts w:eastAsia="Calibri"/>
          <w:sz w:val="28"/>
          <w:szCs w:val="28"/>
          <w:lang w:eastAsia="en-US"/>
        </w:rPr>
        <w:t>я</w:t>
      </w:r>
      <w:r w:rsidRPr="00245CF5">
        <w:rPr>
          <w:rFonts w:eastAsia="Calibri"/>
          <w:sz w:val="28"/>
          <w:szCs w:val="28"/>
          <w:lang w:eastAsia="en-US"/>
        </w:rPr>
        <w:t xml:space="preserve"> по договору купли-продажи на территории Российской Федерации у юридического или физического лица жилого помещения, в том числе объекта индивидуального жилищного строительства, или земельного участка, предоставленного для индивидуального жилищного строительства, либо приобретения жилого помещения по договору участия в долевом строительстве или соглашению (договору) об уступке прав требований по указанному договору в с</w:t>
      </w:r>
      <w:r w:rsidRPr="006D27EA">
        <w:rPr>
          <w:rFonts w:eastAsia="Calibri"/>
          <w:sz w:val="28"/>
          <w:szCs w:val="28"/>
          <w:lang w:eastAsia="en-US"/>
        </w:rPr>
        <w:t xml:space="preserve">оответствии с положениями </w:t>
      </w:r>
      <w:r w:rsidR="00A06442">
        <w:rPr>
          <w:rFonts w:eastAsia="Lucida Sans Unicode"/>
          <w:kern w:val="2"/>
          <w:sz w:val="28"/>
          <w:szCs w:val="28"/>
          <w:lang w:eastAsia="en-US"/>
        </w:rPr>
        <w:t>Федеральн</w:t>
      </w:r>
      <w:r w:rsidR="00A06442">
        <w:rPr>
          <w:rFonts w:eastAsia="Lucida Sans Unicode"/>
          <w:kern w:val="2"/>
          <w:sz w:val="28"/>
          <w:szCs w:val="28"/>
          <w:lang w:eastAsia="en-US"/>
        </w:rPr>
        <w:t>ого</w:t>
      </w:r>
      <w:r w:rsidR="00A06442">
        <w:rPr>
          <w:rFonts w:eastAsia="Lucida Sans Unicode"/>
          <w:kern w:val="2"/>
          <w:sz w:val="28"/>
          <w:szCs w:val="28"/>
          <w:lang w:eastAsia="en-US"/>
        </w:rPr>
        <w:t xml:space="preserve"> закон</w:t>
      </w:r>
      <w:r w:rsidR="00A06442">
        <w:rPr>
          <w:rFonts w:eastAsia="Lucida Sans Unicode"/>
          <w:kern w:val="2"/>
          <w:sz w:val="28"/>
          <w:szCs w:val="28"/>
          <w:lang w:eastAsia="en-US"/>
        </w:rPr>
        <w:t>а</w:t>
      </w:r>
      <w:r w:rsidR="00A06442">
        <w:rPr>
          <w:rFonts w:eastAsia="Lucida Sans Unicode"/>
          <w:kern w:val="2"/>
          <w:sz w:val="28"/>
          <w:szCs w:val="28"/>
          <w:lang w:eastAsia="en-US"/>
        </w:rPr>
        <w:t xml:space="preserve"> № 214-ФЗ</w:t>
      </w:r>
      <w:r w:rsidRPr="006D27EA">
        <w:rPr>
          <w:rFonts w:eastAsia="Calibri"/>
          <w:sz w:val="28"/>
          <w:szCs w:val="28"/>
          <w:lang w:eastAsia="en-US"/>
        </w:rPr>
        <w:t>.</w:t>
      </w:r>
    </w:p>
    <w:p w:rsidR="006D27EA" w:rsidRPr="006D27EA" w:rsidRDefault="006D27EA" w:rsidP="00FA763B">
      <w:pPr>
        <w:ind w:firstLine="567"/>
        <w:jc w:val="both"/>
        <w:rPr>
          <w:sz w:val="28"/>
          <w:szCs w:val="28"/>
        </w:rPr>
      </w:pPr>
      <w:r w:rsidRPr="006D27EA">
        <w:rPr>
          <w:sz w:val="28"/>
          <w:szCs w:val="28"/>
        </w:rPr>
        <w:t>Для участия в программе поддержки многодетных семей необходимо обратиться к банку-кредитору с заявлением и документами, подтверждающими соответствие заемщика условиям программы.</w:t>
      </w:r>
      <w:bookmarkEnd w:id="0"/>
    </w:p>
    <w:sectPr w:rsidR="006D27EA" w:rsidRPr="006D27EA" w:rsidSect="00AE63D1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2B"/>
    <w:rsid w:val="00250CB7"/>
    <w:rsid w:val="00375101"/>
    <w:rsid w:val="005C1437"/>
    <w:rsid w:val="006D27EA"/>
    <w:rsid w:val="006D64F6"/>
    <w:rsid w:val="00A06442"/>
    <w:rsid w:val="00A4082B"/>
    <w:rsid w:val="00AE63D1"/>
    <w:rsid w:val="00FA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FACD-83FE-4318-8FB5-B91DF59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ONikulina</dc:creator>
  <cp:keywords/>
  <dc:description/>
  <cp:lastModifiedBy>Головкова</cp:lastModifiedBy>
  <cp:revision>4</cp:revision>
  <dcterms:created xsi:type="dcterms:W3CDTF">2020-09-29T10:33:00Z</dcterms:created>
  <dcterms:modified xsi:type="dcterms:W3CDTF">2020-12-21T13:33:00Z</dcterms:modified>
</cp:coreProperties>
</file>