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1C" w:rsidRPr="00E95930" w:rsidRDefault="000D4C1C" w:rsidP="000D4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30">
        <w:rPr>
          <w:rFonts w:ascii="Times New Roman" w:hAnsi="Times New Roman" w:cs="Times New Roman"/>
          <w:b/>
          <w:sz w:val="28"/>
          <w:szCs w:val="28"/>
        </w:rPr>
        <w:t>Банки-участники</w:t>
      </w:r>
    </w:p>
    <w:p w:rsidR="001A1399" w:rsidRPr="00E95930" w:rsidRDefault="000D4C1C" w:rsidP="000D4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30">
        <w:rPr>
          <w:rFonts w:ascii="Times New Roman" w:hAnsi="Times New Roman" w:cs="Times New Roman"/>
          <w:b/>
          <w:sz w:val="28"/>
          <w:szCs w:val="28"/>
        </w:rPr>
        <w:t>программы семейной ипотеки</w:t>
      </w:r>
      <w:r w:rsidR="00E95930" w:rsidRPr="00E95930">
        <w:rPr>
          <w:rFonts w:ascii="Times New Roman" w:hAnsi="Times New Roman" w:cs="Times New Roman"/>
          <w:b/>
          <w:sz w:val="28"/>
          <w:szCs w:val="28"/>
        </w:rPr>
        <w:t>, работающие на территории Краснодарского края.</w:t>
      </w:r>
    </w:p>
    <w:p w:rsidR="000B42D4" w:rsidRDefault="000B42D4" w:rsidP="000D4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9613"/>
      </w:tblGrid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"Сбербанк России"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ВТБ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 xml:space="preserve">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АКБ "Абсолют Банк"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АКБ "РОССИЙСКИЙ КАПИТАЛ"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"Газпромбанк" (Акционерное общество)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"Российский Сельскохозяйственный 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"Промсвязьбанк"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Банк "Финансовая Ко</w:t>
            </w:r>
            <w:bookmarkStart w:id="0" w:name="_GoBack"/>
            <w:bookmarkEnd w:id="0"/>
            <w:r w:rsidRPr="00E95930">
              <w:rPr>
                <w:color w:val="000000"/>
                <w:sz w:val="28"/>
                <w:szCs w:val="28"/>
              </w:rPr>
              <w:t>рпорация Открытие"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"Райффайзенбанк"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Банк "Возрождение"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"Акционерный Банк "РОССИЯ"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"Совкомбанк"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 xml:space="preserve">АО "Коммерческий банк 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ДельтаКредит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>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ТРАНСКАПИТАЛБАНК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>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АКБ "АК БАРС"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"БАНК УРАЛСИБ"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КБ "Центр-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инвест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>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ЮниКредит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 xml:space="preserve"> 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КБ "Кубань Кредит" ООО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РОССИЙСКИЙ НАЦИОНАЛЬНЫЙ КОММЕРЧЕСКИЙ БАНК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Банк "Северный морской путь"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Банк ЗЕНИТ (ПАО)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ПАО "Московский Индустриальный банк"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"Всероссийский банк развития регионов"</w:t>
            </w:r>
          </w:p>
        </w:tc>
      </w:tr>
      <w:tr w:rsidR="00E95930" w:rsidRPr="001D1255" w:rsidTr="00E95930">
        <w:tc>
          <w:tcPr>
            <w:tcW w:w="0" w:type="auto"/>
          </w:tcPr>
          <w:p w:rsidR="00E95930" w:rsidRPr="00E95930" w:rsidRDefault="00E95930" w:rsidP="00F611F7">
            <w:pPr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653" w:type="dxa"/>
          </w:tcPr>
          <w:p w:rsidR="00E95930" w:rsidRPr="00E95930" w:rsidRDefault="00E95930" w:rsidP="00F611F7">
            <w:pPr>
              <w:ind w:left="141"/>
              <w:rPr>
                <w:color w:val="000000"/>
                <w:sz w:val="28"/>
                <w:szCs w:val="28"/>
              </w:rPr>
            </w:pPr>
            <w:r w:rsidRPr="00E95930">
              <w:rPr>
                <w:color w:val="000000"/>
                <w:sz w:val="28"/>
                <w:szCs w:val="28"/>
              </w:rPr>
              <w:t>АО "</w:t>
            </w:r>
            <w:proofErr w:type="spellStart"/>
            <w:r w:rsidRPr="00E95930">
              <w:rPr>
                <w:color w:val="000000"/>
                <w:sz w:val="28"/>
                <w:szCs w:val="28"/>
              </w:rPr>
              <w:t>ДОМ.РФ</w:t>
            </w:r>
            <w:proofErr w:type="spellEnd"/>
            <w:r w:rsidRPr="00E95930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F5025A" w:rsidRPr="000D4C1C" w:rsidRDefault="00F5025A"/>
    <w:sectPr w:rsidR="00F5025A" w:rsidRPr="000D4C1C" w:rsidSect="000B42D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9"/>
    <w:rsid w:val="000B42D4"/>
    <w:rsid w:val="000D4C1C"/>
    <w:rsid w:val="001A1399"/>
    <w:rsid w:val="003B2718"/>
    <w:rsid w:val="004D23DB"/>
    <w:rsid w:val="00601C2A"/>
    <w:rsid w:val="006B26A6"/>
    <w:rsid w:val="00A26C6D"/>
    <w:rsid w:val="00BA6657"/>
    <w:rsid w:val="00C44587"/>
    <w:rsid w:val="00C44D83"/>
    <w:rsid w:val="00C713D9"/>
    <w:rsid w:val="00E95930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1779-5174-45AC-A0CB-13A6741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3</cp:revision>
  <dcterms:created xsi:type="dcterms:W3CDTF">2020-02-12T14:46:00Z</dcterms:created>
  <dcterms:modified xsi:type="dcterms:W3CDTF">2020-02-12T14:48:00Z</dcterms:modified>
</cp:coreProperties>
</file>