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0B7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3CCA3C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9A8629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79FDA6" w14:textId="77777777" w:rsidR="007771BD" w:rsidRPr="001432F4" w:rsidRDefault="007771BD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A0294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31C247" w14:textId="1F483E61" w:rsidR="007771BD" w:rsidRPr="001432F4" w:rsidRDefault="007771BD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32F4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УЧЕБНО-МЕТОДИЧЕСКИЕ МАТЕРИАЛЫ К ИЗУЧЕНИЮ ТЕМЫ «</w:t>
      </w:r>
      <w:r w:rsidR="009545A3" w:rsidRPr="001432F4">
        <w:rPr>
          <w:rFonts w:ascii="Times New Roman" w:eastAsia="Calibri" w:hAnsi="Times New Roman" w:cs="Times New Roman"/>
          <w:b/>
          <w:bCs/>
          <w:sz w:val="28"/>
          <w:szCs w:val="28"/>
        </w:rPr>
        <w:t>ДОСТИЖЕНИЯ РОССИИ</w:t>
      </w:r>
      <w:r w:rsidRPr="001432F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49D6ED74" w14:textId="77777777" w:rsidR="007771BD" w:rsidRPr="001432F4" w:rsidRDefault="007771BD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604D90" w14:textId="77777777" w:rsidR="007771BD" w:rsidRPr="001432F4" w:rsidRDefault="007771BD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8C5FA8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3EA1C6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D0F86E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D76316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0115A4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A7F577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80BB9C" w14:textId="77777777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4DA829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CA1737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91FBC8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AD57F8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9FA941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81416C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F54963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6A979C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52AEC1" w14:textId="77777777" w:rsidR="002E5C41" w:rsidRPr="001432F4" w:rsidRDefault="002E5C41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A5C82A" w14:textId="05FF8C00" w:rsidR="007771BD" w:rsidRPr="001432F4" w:rsidRDefault="007771BD" w:rsidP="00F90EE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2F4">
        <w:rPr>
          <w:rFonts w:ascii="Times New Roman" w:eastAsia="Calibri" w:hAnsi="Times New Roman" w:cs="Times New Roman"/>
          <w:b/>
          <w:bCs/>
          <w:sz w:val="28"/>
          <w:szCs w:val="28"/>
        </w:rPr>
        <w:t>Автор-составитель:</w:t>
      </w:r>
    </w:p>
    <w:p w14:paraId="4CC09C4C" w14:textId="20BB9D86" w:rsidR="008A2243" w:rsidRPr="001432F4" w:rsidRDefault="008A2243" w:rsidP="008A22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1432F4">
        <w:rPr>
          <w:rFonts w:ascii="Times New Roman" w:hAnsi="Times New Roman" w:cs="Times New Roman"/>
          <w:kern w:val="0"/>
          <w:sz w:val="28"/>
          <w:szCs w:val="28"/>
        </w:rPr>
        <w:t>Гомозов Антон Васильевич</w:t>
      </w:r>
    </w:p>
    <w:p w14:paraId="263FBA2A" w14:textId="1438E57B" w:rsidR="007771BD" w:rsidRPr="001432F4" w:rsidRDefault="008A2243" w:rsidP="008A2243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kern w:val="0"/>
          <w:sz w:val="28"/>
          <w:szCs w:val="28"/>
        </w:rPr>
        <w:t>Старший методист, БУ ОО ДПО «Институт развития образования»</w:t>
      </w:r>
    </w:p>
    <w:p w14:paraId="75D5B705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DB2BE3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2F5AB0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B6E6C2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BF6BA0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FF510D" w14:textId="77777777" w:rsidR="007771BD" w:rsidRPr="001432F4" w:rsidRDefault="007771BD" w:rsidP="00F90EE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CADA09" w14:textId="77777777" w:rsidR="002E5C41" w:rsidRPr="001432F4" w:rsidRDefault="002E5C41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D93EFF" w14:textId="77777777" w:rsidR="002E5C41" w:rsidRPr="001432F4" w:rsidRDefault="002E5C41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2A8796" w14:textId="77777777" w:rsidR="002E5C41" w:rsidRPr="001432F4" w:rsidRDefault="002E5C41" w:rsidP="00F90EE8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DD17AE" w14:textId="34D3512D" w:rsidR="007771BD" w:rsidRPr="001432F4" w:rsidRDefault="007771BD" w:rsidP="009D3AA5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2F4">
        <w:rPr>
          <w:rFonts w:ascii="Times New Roman" w:eastAsia="Calibri" w:hAnsi="Times New Roman" w:cs="Times New Roman"/>
          <w:sz w:val="28"/>
          <w:szCs w:val="28"/>
        </w:rPr>
        <w:t>Москва, 2023</w:t>
      </w:r>
    </w:p>
    <w:p w14:paraId="2820D0D3" w14:textId="77777777" w:rsidR="009D3AA5" w:rsidRPr="001432F4" w:rsidRDefault="009D3AA5" w:rsidP="009D3AA5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EEFFB0" w14:textId="2E880957" w:rsidR="002E5C41" w:rsidRPr="001432F4" w:rsidRDefault="002E5C41" w:rsidP="00F90E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по теме «ДОСТИЖЕНИЯ РОССИИ»</w:t>
      </w:r>
    </w:p>
    <w:p w14:paraId="19452A68" w14:textId="77777777" w:rsidR="002E5C41" w:rsidRPr="001432F4" w:rsidRDefault="002E5C41" w:rsidP="00F90EE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73DFB8" w14:textId="77777777" w:rsidR="002E5C41" w:rsidRPr="001432F4" w:rsidRDefault="002E5C41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 xml:space="preserve">Цели занятия: </w:t>
      </w:r>
    </w:p>
    <w:p w14:paraId="0DC73751" w14:textId="12E146DE" w:rsidR="00F90EE8" w:rsidRPr="001432F4" w:rsidRDefault="002E5C41" w:rsidP="00972A1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формирование у слушателей представлени</w:t>
      </w:r>
      <w:r w:rsidR="00DA03DB" w:rsidRPr="001432F4">
        <w:rPr>
          <w:rFonts w:ascii="Times New Roman" w:hAnsi="Times New Roman" w:cs="Times New Roman"/>
          <w:sz w:val="28"/>
          <w:szCs w:val="28"/>
        </w:rPr>
        <w:t>й</w:t>
      </w:r>
      <w:r w:rsidRPr="001432F4">
        <w:rPr>
          <w:rFonts w:ascii="Times New Roman" w:hAnsi="Times New Roman" w:cs="Times New Roman"/>
          <w:sz w:val="28"/>
          <w:szCs w:val="28"/>
        </w:rPr>
        <w:t xml:space="preserve"> о практическом применении знаний в процессе развития и самореализации; </w:t>
      </w:r>
    </w:p>
    <w:p w14:paraId="1101551A" w14:textId="1DC79C63" w:rsidR="002E5C41" w:rsidRPr="001432F4" w:rsidRDefault="00F90EE8" w:rsidP="00972A1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активизация познавательной активности, расширение кругоз</w:t>
      </w:r>
      <w:r w:rsidR="00C543DD"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r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</w:t>
      </w:r>
      <w:r w:rsidR="002E5C41" w:rsidRPr="001432F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A0E153" w14:textId="77777777" w:rsidR="000A6099" w:rsidRPr="001432F4" w:rsidRDefault="00F90EE8" w:rsidP="00972A1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побуждение к овладению новыми актуальными знаниями для личностного и профессионального роста</w:t>
      </w:r>
      <w:r w:rsidR="000A6099"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;</w:t>
      </w:r>
    </w:p>
    <w:p w14:paraId="593E2B90" w14:textId="354D2C09" w:rsidR="007771BD" w:rsidRPr="001432F4" w:rsidRDefault="000A6099" w:rsidP="00972A1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формирование у педагогов чувства гордости за достижения российской науки</w:t>
      </w:r>
      <w:r w:rsidR="002E5C41" w:rsidRPr="001432F4">
        <w:rPr>
          <w:rFonts w:ascii="Times New Roman" w:hAnsi="Times New Roman" w:cs="Times New Roman"/>
          <w:sz w:val="28"/>
          <w:szCs w:val="28"/>
        </w:rPr>
        <w:t>.</w:t>
      </w:r>
    </w:p>
    <w:p w14:paraId="1EC24AFD" w14:textId="77777777" w:rsidR="007771BD" w:rsidRPr="001432F4" w:rsidRDefault="007771BD" w:rsidP="00972A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533896" w14:textId="6F13A648" w:rsidR="007771BD" w:rsidRPr="001432F4" w:rsidRDefault="00F0737C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ценности:</w:t>
      </w:r>
      <w:r w:rsidRPr="001432F4">
        <w:rPr>
          <w:rFonts w:ascii="Times New Roman" w:hAnsi="Times New Roman" w:cs="Times New Roman"/>
          <w:sz w:val="28"/>
          <w:szCs w:val="28"/>
        </w:rPr>
        <w:t xml:space="preserve"> патриотизм, любовь к Родине, ценность знаний, самореализация, саморазвитие</w:t>
      </w:r>
      <w:r w:rsidR="004D5D06" w:rsidRPr="001432F4">
        <w:rPr>
          <w:rFonts w:ascii="Times New Roman" w:hAnsi="Times New Roman" w:cs="Times New Roman"/>
          <w:sz w:val="28"/>
          <w:szCs w:val="28"/>
        </w:rPr>
        <w:t>.</w:t>
      </w:r>
    </w:p>
    <w:p w14:paraId="4A7A4F01" w14:textId="77777777" w:rsidR="007771BD" w:rsidRPr="001432F4" w:rsidRDefault="007771BD" w:rsidP="00972A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220070" w14:textId="7FC4AF1A" w:rsidR="00511430" w:rsidRPr="001432F4" w:rsidRDefault="00511430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Основные смыслы:</w:t>
      </w:r>
      <w:r w:rsidRPr="001432F4">
        <w:rPr>
          <w:rFonts w:ascii="Times New Roman" w:hAnsi="Times New Roman" w:cs="Times New Roman"/>
          <w:sz w:val="28"/>
          <w:szCs w:val="28"/>
        </w:rPr>
        <w:t xml:space="preserve"> В </w:t>
      </w:r>
      <w:r w:rsidR="004D4B10" w:rsidRPr="001432F4">
        <w:rPr>
          <w:rFonts w:ascii="Times New Roman" w:hAnsi="Times New Roman" w:cs="Times New Roman"/>
          <w:sz w:val="28"/>
          <w:szCs w:val="28"/>
        </w:rPr>
        <w:t>современном</w:t>
      </w:r>
      <w:r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1432F4">
        <w:rPr>
          <w:rFonts w:ascii="Times New Roman" w:hAnsi="Times New Roman" w:cs="Times New Roman"/>
          <w:color w:val="040C28"/>
          <w:sz w:val="28"/>
          <w:szCs w:val="28"/>
        </w:rPr>
        <w:t>обществе информация</w:t>
      </w:r>
      <w:r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является ключевой характеристикой, одной из </w:t>
      </w:r>
      <w:r w:rsidRPr="001432F4">
        <w:rPr>
          <w:rFonts w:ascii="Times New Roman" w:hAnsi="Times New Roman" w:cs="Times New Roman"/>
          <w:color w:val="040C28"/>
          <w:sz w:val="28"/>
          <w:szCs w:val="28"/>
        </w:rPr>
        <w:t>основных</w:t>
      </w:r>
      <w:r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социальных ценностей, ресурсом развития, объединяющей средой, основой </w:t>
      </w:r>
      <w:r w:rsidRPr="001432F4">
        <w:rPr>
          <w:rFonts w:ascii="Times New Roman" w:hAnsi="Times New Roman" w:cs="Times New Roman"/>
          <w:color w:val="040C28"/>
          <w:sz w:val="28"/>
          <w:szCs w:val="28"/>
        </w:rPr>
        <w:t>общественной</w:t>
      </w:r>
      <w:r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жизни и существования человека. 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Овладение новой информацией, способность к анализу и применению новых знаний развивает не только конкретного человека, но все общество в целом, </w:t>
      </w:r>
      <w:r w:rsidR="004D4B10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увеличивая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его человеческий </w:t>
      </w:r>
      <w:r w:rsidR="004D4B10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капитал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способствуя </w:t>
      </w:r>
      <w:r w:rsidR="004D4B10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общественному прогрессу, 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новым открытиям и достижениям во всех сферах жизн</w:t>
      </w:r>
      <w:r w:rsidR="004D4B10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едеятельности</w:t>
      </w:r>
      <w:r w:rsidR="00E60A71" w:rsidRPr="001432F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41B2637C" w14:textId="77777777" w:rsidR="00511430" w:rsidRPr="001432F4" w:rsidRDefault="00511430" w:rsidP="00972A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256F57" w14:textId="59DA32E9" w:rsidR="00511430" w:rsidRPr="001432F4" w:rsidRDefault="005B17D1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занятия:</w:t>
      </w:r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8A2243" w:rsidRPr="001432F4">
        <w:rPr>
          <w:rFonts w:ascii="Times New Roman" w:hAnsi="Times New Roman" w:cs="Times New Roman"/>
          <w:sz w:val="28"/>
          <w:szCs w:val="28"/>
        </w:rPr>
        <w:t>35-40</w:t>
      </w:r>
      <w:r w:rsidRPr="001432F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0BDFC6A" w14:textId="77777777" w:rsidR="005B17D1" w:rsidRPr="001432F4" w:rsidRDefault="005B17D1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FBB63" w14:textId="7370EA12" w:rsidR="005B17D1" w:rsidRPr="001432F4" w:rsidRDefault="005B17D1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Рекомендуемая форма занятия:</w:t>
      </w:r>
      <w:r w:rsidRPr="001432F4">
        <w:rPr>
          <w:rFonts w:ascii="Times New Roman" w:hAnsi="Times New Roman" w:cs="Times New Roman"/>
          <w:sz w:val="28"/>
          <w:szCs w:val="28"/>
        </w:rPr>
        <w:t xml:space="preserve"> интерактивная лекция, дискуссия. Занятие предполагает </w:t>
      </w:r>
      <w:r w:rsidR="00090973" w:rsidRPr="001432F4">
        <w:rPr>
          <w:rFonts w:ascii="Times New Roman" w:hAnsi="Times New Roman" w:cs="Times New Roman"/>
          <w:sz w:val="28"/>
          <w:szCs w:val="28"/>
        </w:rPr>
        <w:t>демонстрацию</w:t>
      </w:r>
      <w:r w:rsidRPr="001432F4">
        <w:rPr>
          <w:rFonts w:ascii="Times New Roman" w:hAnsi="Times New Roman" w:cs="Times New Roman"/>
          <w:sz w:val="28"/>
          <w:szCs w:val="28"/>
        </w:rPr>
        <w:t xml:space="preserve"> видеоролика, презентации</w:t>
      </w:r>
      <w:r w:rsidR="00090973" w:rsidRPr="001432F4">
        <w:rPr>
          <w:rFonts w:ascii="Times New Roman" w:hAnsi="Times New Roman" w:cs="Times New Roman"/>
          <w:sz w:val="28"/>
          <w:szCs w:val="28"/>
        </w:rPr>
        <w:t>;</w:t>
      </w:r>
      <w:r w:rsidRPr="001432F4">
        <w:rPr>
          <w:rFonts w:ascii="Times New Roman" w:hAnsi="Times New Roman" w:cs="Times New Roman"/>
          <w:sz w:val="28"/>
          <w:szCs w:val="28"/>
        </w:rPr>
        <w:t xml:space="preserve"> обсуждение проблемных вопросов на основе анализа </w:t>
      </w:r>
      <w:r w:rsidR="00090973" w:rsidRPr="001432F4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1432F4">
        <w:rPr>
          <w:rFonts w:ascii="Times New Roman" w:hAnsi="Times New Roman" w:cs="Times New Roman"/>
          <w:sz w:val="28"/>
          <w:szCs w:val="28"/>
        </w:rPr>
        <w:t>информации.</w:t>
      </w:r>
    </w:p>
    <w:p w14:paraId="5A56B2E8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2E72E" w14:textId="77777777" w:rsidR="008A2243" w:rsidRPr="001432F4" w:rsidRDefault="008A224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C42C1" w14:textId="4DD0B258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Комплект материалов: </w:t>
      </w:r>
    </w:p>
    <w:p w14:paraId="0CF98A51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методические рекомендации; </w:t>
      </w:r>
    </w:p>
    <w:p w14:paraId="07354026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презентация; </w:t>
      </w:r>
    </w:p>
    <w:p w14:paraId="661E1DF4" w14:textId="0C31AFAC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видеоролики</w:t>
      </w:r>
      <w:r w:rsidR="004D4B10" w:rsidRPr="001432F4">
        <w:rPr>
          <w:rFonts w:ascii="Times New Roman" w:hAnsi="Times New Roman" w:cs="Times New Roman"/>
          <w:sz w:val="28"/>
          <w:szCs w:val="28"/>
        </w:rPr>
        <w:t>.</w:t>
      </w:r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7E6E7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303B3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занятия </w:t>
      </w:r>
    </w:p>
    <w:p w14:paraId="7DE7FDC2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AA0E5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 xml:space="preserve">Часть 1. Мотивационная. </w:t>
      </w:r>
    </w:p>
    <w:p w14:paraId="49F4F3B5" w14:textId="75C8F662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4D55E4" w:rsidRPr="001432F4">
        <w:rPr>
          <w:rFonts w:ascii="Times New Roman" w:hAnsi="Times New Roman" w:cs="Times New Roman"/>
          <w:sz w:val="28"/>
          <w:szCs w:val="28"/>
        </w:rPr>
        <w:t>лектора</w:t>
      </w:r>
      <w:r w:rsidRPr="001432F4">
        <w:rPr>
          <w:rFonts w:ascii="Times New Roman" w:hAnsi="Times New Roman" w:cs="Times New Roman"/>
          <w:sz w:val="28"/>
          <w:szCs w:val="28"/>
        </w:rPr>
        <w:t xml:space="preserve">, </w:t>
      </w:r>
      <w:r w:rsidR="004D4B10" w:rsidRPr="001432F4">
        <w:rPr>
          <w:rFonts w:ascii="Times New Roman" w:hAnsi="Times New Roman" w:cs="Times New Roman"/>
          <w:sz w:val="28"/>
          <w:szCs w:val="28"/>
        </w:rPr>
        <w:t>интерактивное взаимодействие с аудиторией, дискуссия</w:t>
      </w:r>
      <w:r w:rsidRPr="001432F4">
        <w:rPr>
          <w:rFonts w:ascii="Times New Roman" w:hAnsi="Times New Roman" w:cs="Times New Roman"/>
          <w:sz w:val="28"/>
          <w:szCs w:val="28"/>
        </w:rPr>
        <w:t>.</w:t>
      </w:r>
    </w:p>
    <w:p w14:paraId="1D531927" w14:textId="77777777" w:rsidR="00090973" w:rsidRPr="001432F4" w:rsidRDefault="00090973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D01C6" w14:textId="77777777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Часть 2. Основная.</w:t>
      </w:r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374FC" w14:textId="09064670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Лекция</w:t>
      </w:r>
      <w:r w:rsidR="00117613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Pr="001432F4">
        <w:rPr>
          <w:rFonts w:ascii="Times New Roman" w:hAnsi="Times New Roman" w:cs="Times New Roman"/>
          <w:sz w:val="28"/>
          <w:szCs w:val="28"/>
        </w:rPr>
        <w:t>освеща</w:t>
      </w:r>
      <w:r w:rsidR="004D5D06" w:rsidRPr="001432F4">
        <w:rPr>
          <w:rFonts w:ascii="Times New Roman" w:hAnsi="Times New Roman" w:cs="Times New Roman"/>
          <w:sz w:val="28"/>
          <w:szCs w:val="28"/>
        </w:rPr>
        <w:t>ет</w:t>
      </w:r>
      <w:r w:rsidRPr="001432F4">
        <w:rPr>
          <w:rFonts w:ascii="Times New Roman" w:hAnsi="Times New Roman" w:cs="Times New Roman"/>
          <w:sz w:val="28"/>
          <w:szCs w:val="28"/>
        </w:rPr>
        <w:t xml:space="preserve"> основные достижения России в </w:t>
      </w:r>
      <w:r w:rsidRPr="001432F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432F4">
        <w:rPr>
          <w:rFonts w:ascii="Times New Roman" w:hAnsi="Times New Roman" w:cs="Times New Roman"/>
          <w:sz w:val="28"/>
          <w:szCs w:val="28"/>
        </w:rPr>
        <w:t xml:space="preserve"> в. в различных </w:t>
      </w:r>
      <w:r w:rsidR="004D5D06" w:rsidRPr="001432F4">
        <w:rPr>
          <w:rFonts w:ascii="Times New Roman" w:hAnsi="Times New Roman" w:cs="Times New Roman"/>
          <w:sz w:val="28"/>
          <w:szCs w:val="28"/>
        </w:rPr>
        <w:t>сферах жизнедеятельности</w:t>
      </w:r>
      <w:r w:rsidR="00117613" w:rsidRPr="001432F4">
        <w:rPr>
          <w:rFonts w:ascii="Times New Roman" w:hAnsi="Times New Roman" w:cs="Times New Roman"/>
          <w:sz w:val="28"/>
          <w:szCs w:val="28"/>
        </w:rPr>
        <w:t xml:space="preserve"> – науке, культуре, искусстве, </w:t>
      </w:r>
      <w:r w:rsidR="006276B5" w:rsidRPr="001432F4">
        <w:rPr>
          <w:rFonts w:ascii="Times New Roman" w:hAnsi="Times New Roman" w:cs="Times New Roman"/>
          <w:sz w:val="28"/>
          <w:szCs w:val="28"/>
        </w:rPr>
        <w:t xml:space="preserve">спорте, </w:t>
      </w:r>
      <w:r w:rsidR="00117613" w:rsidRPr="001432F4">
        <w:rPr>
          <w:rFonts w:ascii="Times New Roman" w:hAnsi="Times New Roman" w:cs="Times New Roman"/>
          <w:sz w:val="28"/>
          <w:szCs w:val="28"/>
        </w:rPr>
        <w:t>бизнесе, промышленности,</w:t>
      </w:r>
      <w:r w:rsidR="004D5D06" w:rsidRPr="001432F4">
        <w:rPr>
          <w:rFonts w:ascii="Times New Roman" w:hAnsi="Times New Roman" w:cs="Times New Roman"/>
          <w:sz w:val="28"/>
          <w:szCs w:val="28"/>
        </w:rPr>
        <w:t xml:space="preserve"> сопровождается</w:t>
      </w:r>
      <w:r w:rsidRPr="001432F4">
        <w:rPr>
          <w:rFonts w:ascii="Times New Roman" w:hAnsi="Times New Roman" w:cs="Times New Roman"/>
          <w:sz w:val="28"/>
          <w:szCs w:val="28"/>
        </w:rPr>
        <w:t xml:space="preserve"> демонстраци</w:t>
      </w:r>
      <w:r w:rsidR="004D5D06" w:rsidRPr="001432F4">
        <w:rPr>
          <w:rFonts w:ascii="Times New Roman" w:hAnsi="Times New Roman" w:cs="Times New Roman"/>
          <w:sz w:val="28"/>
          <w:szCs w:val="28"/>
        </w:rPr>
        <w:t>ей</w:t>
      </w:r>
      <w:r w:rsidRPr="001432F4">
        <w:rPr>
          <w:rFonts w:ascii="Times New Roman" w:hAnsi="Times New Roman" w:cs="Times New Roman"/>
          <w:sz w:val="28"/>
          <w:szCs w:val="28"/>
        </w:rPr>
        <w:t xml:space="preserve"> презентации и просмотр</w:t>
      </w:r>
      <w:r w:rsidR="004D5D06" w:rsidRPr="001432F4">
        <w:rPr>
          <w:rFonts w:ascii="Times New Roman" w:hAnsi="Times New Roman" w:cs="Times New Roman"/>
          <w:sz w:val="28"/>
          <w:szCs w:val="28"/>
        </w:rPr>
        <w:t xml:space="preserve">ом </w:t>
      </w:r>
      <w:r w:rsidRPr="001432F4">
        <w:rPr>
          <w:rFonts w:ascii="Times New Roman" w:hAnsi="Times New Roman" w:cs="Times New Roman"/>
          <w:sz w:val="28"/>
          <w:szCs w:val="28"/>
        </w:rPr>
        <w:t xml:space="preserve">видеоролика. </w:t>
      </w:r>
    </w:p>
    <w:p w14:paraId="50E86989" w14:textId="77777777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C9997" w14:textId="77777777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 xml:space="preserve">Часть 3. Заключение. </w:t>
      </w:r>
    </w:p>
    <w:p w14:paraId="602A9DB7" w14:textId="17B630B3" w:rsidR="004D55E4" w:rsidRPr="001432F4" w:rsidRDefault="004D55E4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Подведение итогов, определение</w:t>
      </w:r>
      <w:r w:rsidR="00292E33" w:rsidRPr="001432F4">
        <w:rPr>
          <w:rFonts w:ascii="Times New Roman" w:hAnsi="Times New Roman" w:cs="Times New Roman"/>
          <w:sz w:val="28"/>
          <w:szCs w:val="28"/>
        </w:rPr>
        <w:t xml:space="preserve"> перспектив использования учебных материалов в профессиональной деятельности педагогов</w:t>
      </w:r>
      <w:r w:rsidR="002A3ECC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5911C0" w:rsidRPr="001432F4">
        <w:rPr>
          <w:rFonts w:ascii="Times New Roman" w:hAnsi="Times New Roman" w:cs="Times New Roman"/>
          <w:sz w:val="28"/>
          <w:szCs w:val="28"/>
        </w:rPr>
        <w:t xml:space="preserve">- </w:t>
      </w:r>
      <w:r w:rsidR="002A3ECC" w:rsidRPr="001432F4">
        <w:rPr>
          <w:rFonts w:ascii="Times New Roman" w:hAnsi="Times New Roman" w:cs="Times New Roman"/>
          <w:sz w:val="28"/>
          <w:szCs w:val="28"/>
        </w:rPr>
        <w:t xml:space="preserve">на </w:t>
      </w:r>
      <w:r w:rsidR="005911C0" w:rsidRPr="001432F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2A3ECC" w:rsidRPr="001432F4">
        <w:rPr>
          <w:rFonts w:ascii="Times New Roman" w:hAnsi="Times New Roman" w:cs="Times New Roman"/>
          <w:sz w:val="28"/>
          <w:szCs w:val="28"/>
        </w:rPr>
        <w:t>занятиях</w:t>
      </w:r>
      <w:r w:rsidR="005911C0" w:rsidRPr="001432F4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0A6099" w:rsidRPr="001432F4">
        <w:rPr>
          <w:rFonts w:ascii="Times New Roman" w:hAnsi="Times New Roman" w:cs="Times New Roman"/>
          <w:sz w:val="28"/>
          <w:szCs w:val="28"/>
        </w:rPr>
        <w:t>рабочих программ учебных предметов</w:t>
      </w:r>
      <w:r w:rsidR="005911C0" w:rsidRPr="001432F4">
        <w:rPr>
          <w:rFonts w:ascii="Times New Roman" w:hAnsi="Times New Roman" w:cs="Times New Roman"/>
          <w:sz w:val="28"/>
          <w:szCs w:val="28"/>
        </w:rPr>
        <w:t xml:space="preserve"> «Окружающий мир»,</w:t>
      </w:r>
      <w:r w:rsidR="002A3ECC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5911C0" w:rsidRPr="001432F4">
        <w:rPr>
          <w:rFonts w:ascii="Times New Roman" w:hAnsi="Times New Roman" w:cs="Times New Roman"/>
          <w:sz w:val="28"/>
          <w:szCs w:val="28"/>
        </w:rPr>
        <w:t>«И</w:t>
      </w:r>
      <w:r w:rsidR="002A3ECC" w:rsidRPr="001432F4">
        <w:rPr>
          <w:rFonts w:ascii="Times New Roman" w:hAnsi="Times New Roman" w:cs="Times New Roman"/>
          <w:sz w:val="28"/>
          <w:szCs w:val="28"/>
        </w:rPr>
        <w:t>стори</w:t>
      </w:r>
      <w:r w:rsidR="005911C0" w:rsidRPr="001432F4">
        <w:rPr>
          <w:rFonts w:ascii="Times New Roman" w:hAnsi="Times New Roman" w:cs="Times New Roman"/>
          <w:sz w:val="28"/>
          <w:szCs w:val="28"/>
        </w:rPr>
        <w:t>я»</w:t>
      </w:r>
      <w:r w:rsidR="002A3ECC" w:rsidRPr="001432F4">
        <w:rPr>
          <w:rFonts w:ascii="Times New Roman" w:hAnsi="Times New Roman" w:cs="Times New Roman"/>
          <w:sz w:val="28"/>
          <w:szCs w:val="28"/>
        </w:rPr>
        <w:t xml:space="preserve">, </w:t>
      </w:r>
      <w:r w:rsidR="005911C0" w:rsidRPr="001432F4">
        <w:rPr>
          <w:rFonts w:ascii="Times New Roman" w:hAnsi="Times New Roman" w:cs="Times New Roman"/>
          <w:sz w:val="28"/>
          <w:szCs w:val="28"/>
        </w:rPr>
        <w:t>«О</w:t>
      </w:r>
      <w:r w:rsidR="002A3ECC" w:rsidRPr="001432F4">
        <w:rPr>
          <w:rFonts w:ascii="Times New Roman" w:hAnsi="Times New Roman" w:cs="Times New Roman"/>
          <w:sz w:val="28"/>
          <w:szCs w:val="28"/>
        </w:rPr>
        <w:t>бществознани</w:t>
      </w:r>
      <w:r w:rsidR="005911C0" w:rsidRPr="001432F4">
        <w:rPr>
          <w:rFonts w:ascii="Times New Roman" w:hAnsi="Times New Roman" w:cs="Times New Roman"/>
          <w:sz w:val="28"/>
          <w:szCs w:val="28"/>
        </w:rPr>
        <w:t>е»</w:t>
      </w:r>
      <w:r w:rsidR="000A6099" w:rsidRPr="001432F4">
        <w:rPr>
          <w:rFonts w:ascii="Times New Roman" w:hAnsi="Times New Roman" w:cs="Times New Roman"/>
          <w:sz w:val="28"/>
          <w:szCs w:val="28"/>
        </w:rPr>
        <w:t>, «Технология»</w:t>
      </w:r>
      <w:r w:rsidR="00727EE7" w:rsidRPr="001432F4">
        <w:rPr>
          <w:rFonts w:ascii="Times New Roman" w:hAnsi="Times New Roman" w:cs="Times New Roman"/>
          <w:sz w:val="28"/>
          <w:szCs w:val="28"/>
        </w:rPr>
        <w:t>,</w:t>
      </w:r>
      <w:r w:rsidR="000A6099" w:rsidRPr="001432F4">
        <w:rPr>
          <w:rFonts w:ascii="Times New Roman" w:hAnsi="Times New Roman" w:cs="Times New Roman"/>
          <w:sz w:val="28"/>
          <w:szCs w:val="28"/>
        </w:rPr>
        <w:t xml:space="preserve"> «Математика», «Химия»</w:t>
      </w:r>
      <w:r w:rsidR="00727EE7" w:rsidRPr="001432F4">
        <w:rPr>
          <w:rFonts w:ascii="Times New Roman" w:hAnsi="Times New Roman" w:cs="Times New Roman"/>
          <w:sz w:val="28"/>
          <w:szCs w:val="28"/>
        </w:rPr>
        <w:t>, «Физика»</w:t>
      </w:r>
      <w:r w:rsidR="008A2243" w:rsidRPr="001432F4">
        <w:rPr>
          <w:rFonts w:ascii="Times New Roman" w:hAnsi="Times New Roman" w:cs="Times New Roman"/>
          <w:sz w:val="28"/>
          <w:szCs w:val="28"/>
        </w:rPr>
        <w:t>.</w:t>
      </w:r>
    </w:p>
    <w:p w14:paraId="43E3E4BE" w14:textId="77777777" w:rsidR="008902F8" w:rsidRPr="001432F4" w:rsidRDefault="008902F8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5119A" w14:textId="77777777" w:rsidR="008902F8" w:rsidRPr="001432F4" w:rsidRDefault="008902F8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C0435" w14:textId="77777777" w:rsidR="00712AB6" w:rsidRPr="001432F4" w:rsidRDefault="00712AB6" w:rsidP="0097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12AB6" w:rsidRPr="00143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F5BE0D" w14:textId="5DB4CAD4" w:rsidR="00487116" w:rsidRPr="001432F4" w:rsidRDefault="008902F8" w:rsidP="00AE1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СЦЕНАРИЙ ЗАНЯТИЯ</w:t>
      </w:r>
    </w:p>
    <w:p w14:paraId="5FBADAD3" w14:textId="77777777" w:rsidR="00487116" w:rsidRPr="001432F4" w:rsidRDefault="00487116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0D6CB" w14:textId="67EBE4F1" w:rsidR="008902F8" w:rsidRPr="001432F4" w:rsidRDefault="008902F8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Часть 1. Мотивационная.</w:t>
      </w:r>
    </w:p>
    <w:p w14:paraId="74F8F467" w14:textId="77777777" w:rsidR="008A2243" w:rsidRPr="001432F4" w:rsidRDefault="008A2243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– великая страна с огромной территорией, масштабы которой иногда даже сложно вообразить! Только подумайте, территория нашей страны занимает треть материка, омывается 13 морями, пятая часть всех лесов мира растет на территории нашей страны! А еще в нашей стране живут более 160 национальностей с уникальным колоритом, историей и традициями.</w:t>
      </w:r>
    </w:p>
    <w:p w14:paraId="0DC4FB59" w14:textId="77777777" w:rsidR="008A2243" w:rsidRPr="001432F4" w:rsidRDefault="008A2243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более чем тысячелетнюю историю наша страна подарила миру множество выдающихся деятелей культуры и искусства, ученых и исследователей, спортсменов, политиков, мыслителей. Именно они первыми изучили и описали более 1/6 части суши и значительные морские пространства, исследовали и составили карты Арктики, открыли человечеству дорогу в космос.</w:t>
      </w:r>
    </w:p>
    <w:p w14:paraId="6E3DC1B7" w14:textId="376D1DB7" w:rsidR="00487116" w:rsidRPr="001432F4" w:rsidRDefault="00487116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9FFF8" w14:textId="77777777" w:rsidR="001432F4" w:rsidRDefault="00487116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Часть 2. Основная</w:t>
      </w:r>
    </w:p>
    <w:p w14:paraId="2077613F" w14:textId="7DEE9C85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Сегодня мы живем в мире, где самый тяжелый и вредный труд автоматизирован, многие опасные болезни успешно лечатся, а в магазинах можно купить любые необходимые товары. Все это стало возможным благодаря научному и техническому прогрессу. Одним из его локомотивов, безусловно, является Россия. Каждый гражданин нашей великой страны должен знать о ее достижениях и гордиться ими. Это наше достоинство, наследие и история.</w:t>
      </w:r>
    </w:p>
    <w:p w14:paraId="1EDA6AA8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конце прошлого века Россия переживала тяжелые времена. Развивать науку, технологии, экономику было крайне сложно. Но наша страна успешно справилась со всеми испытаниями, выпавшими на ее судьбу.</w:t>
      </w:r>
    </w:p>
    <w:p w14:paraId="3C3A6E6C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2000-х гг. Россия перешла на новый этап развития. Для большой страны это стало началом экономического восстановления, социально-политической стабилизации и укрепления российской государственности. </w:t>
      </w:r>
    </w:p>
    <w:p w14:paraId="28AAF256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новом столетии важным условием независимости стал научно-технологический суверенитет. В каком состоянии была отечественная наука в 1990-х и как развивается сегодня? Каково место российской науки в мире? Давайте вместе ответим на эти вопросы.</w:t>
      </w:r>
    </w:p>
    <w:p w14:paraId="53AC4F8F" w14:textId="68C5CFA9" w:rsidR="00487116" w:rsidRPr="001432F4" w:rsidRDefault="00487116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111A3" w14:textId="77777777" w:rsidR="00AE1B8C" w:rsidRPr="001432F4" w:rsidRDefault="00AE1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43590E1" w14:textId="0AFE57DB" w:rsidR="00142EE6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Наука и технологии</w:t>
      </w:r>
    </w:p>
    <w:p w14:paraId="40F51DCB" w14:textId="17C2B897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48504463" w14:textId="45D5EF00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середине XX века советская промышленность и наука были одними из самых передовых и развитых в мире. Наука была одним из главных предметов гордости за страну в советское время. С 1950 по 1990 год число научных работников в РСФСР возросло со 170 тысяч до более чем миллиона. По относительному числу учёных СССР вышел на ведущее место в мире. Наша страна получила </w:t>
      </w:r>
      <w:r w:rsidR="008F6C87">
        <w:rPr>
          <w:rFonts w:ascii="Times New Roman" w:hAnsi="Times New Roman" w:cs="Times New Roman"/>
          <w:sz w:val="28"/>
          <w:szCs w:val="28"/>
        </w:rPr>
        <w:t>11</w:t>
      </w:r>
      <w:r w:rsidRPr="001432F4">
        <w:rPr>
          <w:rFonts w:ascii="Times New Roman" w:hAnsi="Times New Roman" w:cs="Times New Roman"/>
          <w:sz w:val="28"/>
          <w:szCs w:val="28"/>
        </w:rPr>
        <w:t xml:space="preserve"> Нобелевских премий, а также три медали Филдса в математике.</w:t>
      </w:r>
    </w:p>
    <w:p w14:paraId="4A5C5B30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российская наука пережила катастрофу. В 90-е годы прекратили своё существование 800 институтов, что привело фактически к отмиранию понятия «отраслевая наука». Из 2 100 000 специалистов, работавших в научно-исследовательской и опытно-конструкторской сфере, 1 300 000 человек ушли из профессии, многие покинули Родину. Количество научных и проектных организаций сократилось в 7,8 раза, конструкторских бюро — в 3,6 раза.</w:t>
      </w:r>
    </w:p>
    <w:p w14:paraId="54231661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Реанимация российской науки после событий 1990-х годов была трудной и длительной. В августе 1999 года премьер-министром России стал Владимир Путин. Уже 1 октября молодой премьер побывал в Курчатовском центре на открытии источника синхротронного излучения. Это был первый ускоритель элементарных частиц, запущенный в России за долгое время. «Ситуация в российской науке сейчас не такая праздничная», – сказал тогда премьер и подтвердил, что «в последние годы средств, выделяемых на науку, с трудом хватало только на зарплату». При этом он тут же обозначил принципиально новую политику государства в данном вопросе, отмежевавшись от наследия своих предшественников: «Только опора на отечественную науку позволит сегодня стране восстановить утраченные позиции и обеспечить России достойное место в мировом сообществе».</w:t>
      </w:r>
    </w:p>
    <w:p w14:paraId="19F7261D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0F8EB" w14:textId="6C0514AD" w:rsidR="002C649F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2DAE24EB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F37A6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Сегодня наша страна лидирует в области теоретической и экспериментальной физики, разработке медицинских препаратов, ядерной энергетике. </w:t>
      </w:r>
    </w:p>
    <w:p w14:paraId="6DACD476" w14:textId="1B4E521C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России ежегодно регистрируют около 25–30 тыс. изобретений. Одни впоследствии получают международное признание и иностранные патенты, другие продолжают развиваться внутри страны. В 2020 году Россия вошла в топ-10 международных лидеров по числу зарегистрированных изобретений международного патентного рейтинга IFI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Claims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Patent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Service. И сейчас я хочу </w:t>
      </w:r>
      <w:r w:rsidRPr="001432F4">
        <w:rPr>
          <w:rFonts w:ascii="Times New Roman" w:hAnsi="Times New Roman" w:cs="Times New Roman"/>
          <w:sz w:val="28"/>
          <w:szCs w:val="28"/>
        </w:rPr>
        <w:lastRenderedPageBreak/>
        <w:t>рассказать вам современные достижения российских исследователей, среди которых есть лауреаты национальных и международных премий, чьи имена золотыми буквами вписаны в историю не только нашей страны, но и получили признание международного научного сообщества.</w:t>
      </w:r>
    </w:p>
    <w:p w14:paraId="4E1294EB" w14:textId="5A7D341D" w:rsidR="007A01E0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01E0" w:rsidRPr="001432F4">
        <w:rPr>
          <w:rFonts w:ascii="Times New Roman" w:hAnsi="Times New Roman" w:cs="Times New Roman"/>
          <w:b/>
          <w:bCs/>
          <w:sz w:val="28"/>
          <w:szCs w:val="28"/>
        </w:rPr>
        <w:t>Гипотеза Пуанкаре</w:t>
      </w:r>
    </w:p>
    <w:p w14:paraId="482733A3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AC877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Первое, на что я хотела обратить ваше внимание, это Гипотеза Пуанкаре, которая считается одной из семи Задач тысячелетия, определенных Математическим институтом Клэя в 2000 году как «важные классические задачи, решение которых не найдено в течение многих лет». Она относится к топологии – одной из самых сложных и молодых областей математики, которая исследует свойства геометрических фигур и их деформаций, происходящих без разрыва. </w:t>
      </w:r>
    </w:p>
    <w:p w14:paraId="4DF9283D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Первоначально Гипотеза Пуанкаре была сформулирована в 1904 году известным французским математиком Анри Пуанкаре. Ее суть заключается в том, что любой компактный трехмерный объект можно преобразовать в сферу с помощью деформации.</w:t>
      </w:r>
    </w:p>
    <w:p w14:paraId="6A89900A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И лишь спустя 98 лет, в 2002 г. она была доказана российским ученым Григорием Перельманом, получив название теоремы Пуанкаре-Перельмана. После подтверждения доказательства математическим сообществом в 2006 году гипотеза Пуанкаре стала первой и единственной на данный момент решенной задачей тысячелетия. А Г. Перельман отказался от всех почестей и наград.</w:t>
      </w:r>
    </w:p>
    <w:p w14:paraId="26608BF0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F09C7" w14:textId="22F4DA1F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Новые элементы таблицы Менделеева</w:t>
      </w:r>
    </w:p>
    <w:p w14:paraId="5678A285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D6EE4" w14:textId="1812B5F8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От математики перейдем в область химических исследований. В подмосковной Дубне работает Объединенный институт ядерных исследований. Это всемирно известный научный центр, где ученые, создавшие отечественный коллайдер NICA, воссоздают материю, из которой состоит наша Вселенная.</w:t>
      </w:r>
    </w:p>
    <w:p w14:paraId="7373F4F8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Наши физики открыли шесть самых тяжелых элементов с атомными номерами от 113 до 118, которые получили следующие названия —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нихоний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(113), флеровий (114),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московий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(115), ливерморий (116),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теннессин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(117) и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оганесон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(118), названый в честь выдающегося физика Юрия Оганесяна. А в 2012 году </w:t>
      </w:r>
      <w:r w:rsidRPr="001432F4">
        <w:rPr>
          <w:rFonts w:ascii="Times New Roman" w:hAnsi="Times New Roman" w:cs="Times New Roman"/>
          <w:sz w:val="28"/>
          <w:szCs w:val="28"/>
        </w:rPr>
        <w:lastRenderedPageBreak/>
        <w:t>все синтезированные элементы были добавлены в периодическую таблицу Менделеева.</w:t>
      </w:r>
    </w:p>
    <w:p w14:paraId="4289CD9F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нихоний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— самый дорогой металл во Вселенной. Его цена за грамм составляет приблизительно 450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октилионов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долларов.</w:t>
      </w:r>
    </w:p>
    <w:p w14:paraId="3BA22C72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Сейчас Объединенный институт ядерных исследований строит первую в мире фабрику сверхтяжелых элементов, чтобы производить и детально изучать свойства ранее полученных элементов.</w:t>
      </w:r>
    </w:p>
    <w:p w14:paraId="5ED4ADB1" w14:textId="3D7A070C" w:rsidR="00FB4165" w:rsidRPr="001432F4" w:rsidRDefault="00FB4165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400F8" w14:textId="73EE5C5D" w:rsidR="007F47CB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Лазеры</w:t>
      </w:r>
    </w:p>
    <w:p w14:paraId="74C16C5C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7CF9C7" w14:textId="1ADEE9F0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От химии перейдем к лазерам</w:t>
      </w:r>
    </w:p>
    <w:p w14:paraId="22871F64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Когда лазеры только появились, они стали настоящим чудом научно-технического прогресса. В наши дни подобные установки используются необычайно широко: в медицине, промышленности, строительстве, военном деле и других отраслях.</w:t>
      </w:r>
    </w:p>
    <w:p w14:paraId="34CC120D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2006 году завершилось строительство мощнейшего лазера PEARL (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PEtawatt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pARametric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Laser). Его соорудили ученые в Институте прикладной физики РАН. Устройство способно создавать импульс, сила которого в сотни раз превышает мощность всех электростанций мира. Мощность лазера составляет 0,56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петаватт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 Изобретение помогает изучать сложные физические процессы. </w:t>
      </w:r>
    </w:p>
    <w:p w14:paraId="13DD4495" w14:textId="77777777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Достижение отечественных ученых стало невероятным прорывом в данной сфере. </w:t>
      </w:r>
    </w:p>
    <w:p w14:paraId="02D32C28" w14:textId="2A8A5DB3" w:rsidR="007F47CB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Для чего он? Лазеры большой мощности открывают еще более широкие горизонты для науки. С их помощью можно определять точные значения микроскопических расстояний, в том числе временных, а также отслеживать гравитационные волны. Благодаря последнему стало возможным, к примеру, находить еще не обнаруженные месторождения руды, газа и нефти.</w:t>
      </w:r>
    </w:p>
    <w:p w14:paraId="769B078C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06ADE" w14:textId="3B66ECE6" w:rsidR="007A01E0" w:rsidRPr="001432F4" w:rsidRDefault="007A01E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Космос</w:t>
      </w:r>
    </w:p>
    <w:p w14:paraId="4C5C5EB4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3C14C" w14:textId="149E7919" w:rsidR="007A01E0" w:rsidRPr="001432F4" w:rsidRDefault="007A01E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Наша страна успешно поддерживает статус космической державы, используя новые технологии в космическом пространстве. В 2022 году российские космонавты на МКС провели успешные эксперименты по применению технологий 3D-печати в невесомости. Эта технология позволит оперативно </w:t>
      </w:r>
      <w:r w:rsidRPr="001432F4">
        <w:rPr>
          <w:rFonts w:ascii="Times New Roman" w:hAnsi="Times New Roman" w:cs="Times New Roman"/>
          <w:sz w:val="28"/>
          <w:szCs w:val="28"/>
        </w:rPr>
        <w:lastRenderedPageBreak/>
        <w:t>создавать на борту космической станции необходимые детали в случае их поломки, а не ждать, когда их отправят на ракете с поверхности Земли.</w:t>
      </w:r>
    </w:p>
    <w:p w14:paraId="407AD289" w14:textId="77777777" w:rsidR="006276B5" w:rsidRPr="001432F4" w:rsidRDefault="006276B5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FE478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Другие научные открытия</w:t>
      </w:r>
    </w:p>
    <w:p w14:paraId="674FA009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82F14" w14:textId="1EE8E2C0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Еще много открытий было сделано нашими соотечественниками:</w:t>
      </w:r>
    </w:p>
    <w:p w14:paraId="2AA2D268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Мы доказали небиологическое происхождение нефти и газа</w:t>
      </w:r>
    </w:p>
    <w:p w14:paraId="436EA5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Получили магнитное поле, в миллионы раз сильнее земного</w:t>
      </w:r>
    </w:p>
    <w:p w14:paraId="06DCFC94" w14:textId="15E3F6BE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Добыли первые образцы воды из реликтового озера «Восток». Озеро находится в Антарктиде </w:t>
      </w:r>
      <w:r w:rsidR="008F6C87">
        <w:rPr>
          <w:rFonts w:ascii="Times New Roman" w:hAnsi="Times New Roman" w:cs="Times New Roman"/>
          <w:sz w:val="28"/>
          <w:szCs w:val="28"/>
        </w:rPr>
        <w:t xml:space="preserve">глубиной более </w:t>
      </w:r>
      <w:r w:rsidRPr="001432F4">
        <w:rPr>
          <w:rFonts w:ascii="Times New Roman" w:hAnsi="Times New Roman" w:cs="Times New Roman"/>
          <w:sz w:val="28"/>
          <w:szCs w:val="28"/>
        </w:rPr>
        <w:t>1220 м, оно было изолировано 14 млн лет.</w:t>
      </w:r>
    </w:p>
    <w:p w14:paraId="193BB7C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9754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У нашей страны – огромный научный потенциал, а потенциал этот создают люди, которые изучают, открывают, доказывают и экспериментируют. </w:t>
      </w:r>
    </w:p>
    <w:p w14:paraId="6BF4BC78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Государство всячески поддерживает научный потенциал нашей страны</w:t>
      </w:r>
    </w:p>
    <w:p w14:paraId="1159FCD8" w14:textId="19CCCD12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90CCC" w14:textId="22CF4268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564FB2B7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99250" w14:textId="1DE36EE8" w:rsidR="00710CAA" w:rsidRPr="001432F4" w:rsidRDefault="008F6C87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CAA" w:rsidRPr="001432F4">
        <w:rPr>
          <w:rFonts w:ascii="Times New Roman" w:hAnsi="Times New Roman" w:cs="Times New Roman"/>
          <w:sz w:val="28"/>
          <w:szCs w:val="28"/>
        </w:rPr>
        <w:t xml:space="preserve"> февраля 2023 года Владимир Путин обозначил направление работы в сфере науки на ближайшие десятилетия: «… добиться того, чтобы … госкорпорации, предприятия, … обеспечили устойчивый, гарантированный внутренний спрос на достижения отечественной науки».</w:t>
      </w:r>
    </w:p>
    <w:p w14:paraId="0E1B3DE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Работа в наших лабораториях кипит постоянно. В 2023-2024 годах специалисты Института ядерной физики им. Г. И. Будкера завершат разработку ускорителя нейтронов для проведения испытаний бор-нейтронозахватной терапии. Это метод лечения онкологических заболеваний, который способен значительно продлить жизнь людей с онкологией. По предварительным данным, такой способ будет спасать более 2 млн больных раком ежегодно.</w:t>
      </w:r>
    </w:p>
    <w:p w14:paraId="7041245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994B2" w14:textId="77777777" w:rsidR="00710CAA" w:rsidRPr="001432F4" w:rsidRDefault="00710CAA" w:rsidP="00AE1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eading=h.a4idnim6t04d" w:colFirst="0" w:colLast="0"/>
      <w:bookmarkEnd w:id="0"/>
      <w:r w:rsidRPr="001432F4">
        <w:rPr>
          <w:rFonts w:ascii="Times New Roman" w:hAnsi="Times New Roman" w:cs="Times New Roman"/>
          <w:b/>
          <w:bCs/>
          <w:sz w:val="28"/>
          <w:szCs w:val="28"/>
        </w:rPr>
        <w:t>МЕДИЦИНА И ЗДРАВООХРАНЕНИЕ</w:t>
      </w:r>
    </w:p>
    <w:p w14:paraId="3B925C9D" w14:textId="113D4278" w:rsidR="00AE1B8C" w:rsidRPr="001432F4" w:rsidRDefault="00AE1B8C" w:rsidP="00AE1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600A89E5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1990-х гг. в России было закрыто более 2000 больниц с общей численностью коек в 300 000. Было закрыто 100 станций скорой медицинской помощи. Время </w:t>
      </w:r>
      <w:r w:rsidRPr="001432F4">
        <w:rPr>
          <w:rFonts w:ascii="Times New Roman" w:hAnsi="Times New Roman" w:cs="Times New Roman"/>
          <w:sz w:val="28"/>
          <w:szCs w:val="28"/>
        </w:rPr>
        <w:lastRenderedPageBreak/>
        <w:t>прибытия бригады медиков к пациенту увеличилось в два раза. У каждого участкового врача нагрузка возросла в два раза. Задолженность медикам по зарплате исчислялась триллионами рублей. Смертность в России к 1994 г. в 1,5 раза превышала рождаемость.</w:t>
      </w:r>
    </w:p>
    <w:p w14:paraId="31CEC5C1" w14:textId="02417D64" w:rsidR="00E81DF1" w:rsidRPr="001432F4" w:rsidRDefault="00E81DF1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A4B58" w14:textId="0BB9F045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7072B952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B91C9" w14:textId="2810CE2A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21 веке весь мир потрясла эпидемия, которая получила статус пандемии. </w:t>
      </w:r>
    </w:p>
    <w:p w14:paraId="16B49022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Самой масштабной вспышкой вируса стал хорошо известный нам Ковид-19. Каждый из нас в той или иной мере столкнулся с ним. </w:t>
      </w:r>
    </w:p>
    <w:p w14:paraId="280A201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Вспышка заболеваемости вирусом впервые была зафиксирована в Китае в декабре 2019 года. 30 января 2020 г. ВОЗ объявила эту вспышку чрезвычайной ситуацией в области общественного здравоохранения, имеющей международное значение, а 11 марта — пандемией. На 27 сентября 2023 года зарегистрировано свыше 770 миллионов случаев заболевания по всему миру; подтверждено более 6,9 млн летальных исходов заболевания.</w:t>
      </w:r>
    </w:p>
    <w:p w14:paraId="277E3E5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Уже к концу 2020 года наши соотечественники провели первые клинические испытания вакцины против вируса. Конечно же мы говорим о вакцине «Спутник V».</w:t>
      </w:r>
    </w:p>
    <w:p w14:paraId="31297E19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Вакцина названа в честь первого советского космического спутника. Запуск «Спутника-1» в 1957 году дал новый импульс космическим исследованиям во всем мире, создав так называемый «момент Спутника» для мирового сообщества. </w:t>
      </w:r>
    </w:p>
    <w:p w14:paraId="1FD7424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состав препарата входит неспособный размножаться аденовирус с геном коронавирусного белка. Именно на этот белок и реагирует наш иммунитет, выделяя антитела, которые при встрече с реальным вирусом помогут его уничтожить.</w:t>
      </w:r>
    </w:p>
    <w:p w14:paraId="201746D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Эффективность вакцины составляет 97,6% по результатам анализа данных о заболеваемости коронавирусом среди россиян, привитых обоими компонентами препарата в период с 5 декабря 2020 года по 31 марта 2021 года. Она является первой в мире зарегистрированной вакциной и одобрена в 71 стране с общим населением 4 млрд человек. </w:t>
      </w:r>
    </w:p>
    <w:p w14:paraId="38044DF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Сегодня более 60% населения нашей страны привито хотя бы одним компонентом вакцины. </w:t>
      </w:r>
    </w:p>
    <w:p w14:paraId="7A8DB7B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Вот еще несколько достижений нашей страны в медицине и здравоохранении.</w:t>
      </w:r>
    </w:p>
    <w:p w14:paraId="29CE57A1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Национальный медицинский исследовательский центр радиологии разработал новые противоопухолевые средства.</w:t>
      </w:r>
    </w:p>
    <w:p w14:paraId="6C04751B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Российские ученые разработали средства от рака на основе кислоты из экстрактов яблок и оливок. Прототипы лекарств способны уничтожать опухолевые клетки и при этом наносят минимальный вред соседним здоровым тканям тела.</w:t>
      </w:r>
    </w:p>
    <w:p w14:paraId="020D80C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НМИЦ им. В.А. Алмазова проводятся исследования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нейропротезов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, которым нет аналогов в мире</w:t>
      </w:r>
    </w:p>
    <w:p w14:paraId="5B12F2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Педиатрическом университете Петербурга успешно проводят внутриутробные операции еще не родившимся детям</w:t>
      </w:r>
    </w:p>
    <w:p w14:paraId="00FB0F0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самых труднодоступных местах страны работают бригады санавиации</w:t>
      </w:r>
    </w:p>
    <w:p w14:paraId="3A7D5A9D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CC24E" w14:textId="0E174E48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Активно в России развивается сеть перинатальных центров, где выхаживают практически 100% новорожденных детей. Всего в стране работает около 175 таких учреждений. Более 30 из них были построены в последнее десятилетие. Благодаря работе неонатологов младенческая смертность в России с 2013 по 2020 год сократилась более чем на 40%. В целом по стране 95% детей, рожденных с различными пороками, выживают. По уровню сохранения жизни детей Россия сегодня превосходит показатели США и многих других стран.</w:t>
      </w:r>
    </w:p>
    <w:p w14:paraId="354E6590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B4800" w14:textId="3386229F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3E3CC268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8FDBD" w14:textId="1B9B0F6B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планах Минздрава провести бесплатную проверку здоровья у 87 млн россиян, завершить строительство 21 детской больницы и 17 онкологических диспансеров, создать 4 000 новых фельдшерских и акушерских пунктов.</w:t>
      </w:r>
    </w:p>
    <w:p w14:paraId="740B282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«В текущем году работа по программам модернизации здравоохранения будет, безусловно, продолжена, и здесь хочу напомнить про возможность их опережающего финансирования в рамках бюджетных лимитов на 2024 год» — отметил Владимир Путин 15 февраля 2023 г.</w:t>
      </w:r>
    </w:p>
    <w:p w14:paraId="60AEDC4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32A05" w14:textId="53A0945C" w:rsidR="003A323E" w:rsidRPr="001432F4" w:rsidRDefault="00710CAA" w:rsidP="00AE1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14:paraId="5ED7CB5E" w14:textId="0EFCB5EF" w:rsidR="00710CAA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128073F2" w14:textId="77777777" w:rsidR="00AE1B8C" w:rsidRPr="001432F4" w:rsidRDefault="00AE1B8C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1BD8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С 1991 по 1999 в сельском хозяйстве отмечают следующие негативные последствия: примерно в два раза сократилось поголовье крупного рогатого скота, на 15 млн. га сократились посевные площади под зерновыми культурами, не возделываются почти 30 млн. га сельскохозяйственных угодий, более чем в 2 раза уменьшился тракторный и автомобильный парк на селе, в 10 раз – использование минеральных удобрений и т.д.</w:t>
      </w:r>
    </w:p>
    <w:p w14:paraId="32F0987E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1992-м году производство мяса в России сократилось по сравнению с 1989-м г. на 53%. В связи с этим выросла доля импорта. На Россию приходилось до 40% поставок курицы из США. Производство овощей и фруктов сократилось на 48%. Полки продовольственных магазинов были хронически пустыми.</w:t>
      </w:r>
    </w:p>
    <w:p w14:paraId="435D66E4" w14:textId="6C0594D4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DE5B4" w14:textId="4EC5C5A7" w:rsidR="00710CAA" w:rsidRPr="001432F4" w:rsidRDefault="00710CAA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7ACE946B" w14:textId="77777777" w:rsidR="00AE1B8C" w:rsidRPr="001432F4" w:rsidRDefault="00AE1B8C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4CF4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20 лет страна вышла на уровень полного самообеспечения продуктами питания, а значит, продовольственной безопасности. Об этом заявил в мае 2023 года президент России Владимир Путин.</w:t>
      </w:r>
    </w:p>
    <w:p w14:paraId="0460363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Россия — один из ведущих экспортеров сельхозпродукции. По итогам 2020 г. экспорт продовольствия составил $30,665 млрд. </w:t>
      </w:r>
    </w:p>
    <w:p w14:paraId="7A0C1BD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занимает 1-ое место в мире по объему экспорта пшеницы. </w:t>
      </w:r>
    </w:p>
    <w:p w14:paraId="3D94F4BA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Урожай зерна в 2022 году стал рекордным за всю новейшую историю: 158 млн тонн. </w:t>
      </w:r>
    </w:p>
    <w:p w14:paraId="167D5386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327 миллионов гектаров черноземных земель находится в России. По площади – это примерно десять Германий или 50 Латвий. </w:t>
      </w:r>
    </w:p>
    <w:p w14:paraId="60F9E7E3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сельское хозяйство активно внедряется искусственный интеллект и роботизированная сельхозтехника</w:t>
      </w:r>
    </w:p>
    <w:p w14:paraId="6E41CFBF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Даже несмотря на санкции, за 2022 год российский агропромышленный комплекс вновь показал положительную динамику – рост сельхозпроизводства составил более 110%.</w:t>
      </w:r>
    </w:p>
    <w:p w14:paraId="6DCBBBE2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Не отстает и животноводство, также с каждым годом показывающее уверенный рост.</w:t>
      </w:r>
    </w:p>
    <w:p w14:paraId="3BF3C3B7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производит многие деликатесные продукты: оленину, мед, икру, грибы.</w:t>
      </w:r>
    </w:p>
    <w:p w14:paraId="11A80BA4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 данным за 2022 год наша страна произвела:</w:t>
      </w:r>
    </w:p>
    <w:p w14:paraId="76D342FB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- 16,2 миллиона тонн мяса – это почти 30 миллионов коров;</w:t>
      </w:r>
    </w:p>
    <w:p w14:paraId="21BD7E10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- 33 миллиона тонн молока – это более 13 тысяч олимпийских бассейнов;</w:t>
      </w:r>
    </w:p>
    <w:p w14:paraId="7D99EE6C" w14:textId="77777777" w:rsidR="00710CAA" w:rsidRPr="001432F4" w:rsidRDefault="00710CAA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- 46,1 миллиарда штук яиц – где-то по 310 штук на каждого жителя России.</w:t>
      </w:r>
    </w:p>
    <w:p w14:paraId="4C37E1E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Нетрудно посчитать, сколько такой продукции приходится на каждого жителя страны. Таких показателей фактически не было со времен СССР. И это с учетом того, что в нашей стране лето длится не круглый год, как, например, в Латинской Америке, и сельскохозяйственные животные не гуляют все 12 месяцев на свободном выпасе по свежей траве, а получают заготовленные корма. При всем этом такие показатели в России достигаются без применения ГМО, и продукция наших аграриев безопасна для здоровья как потребителей, так и будущих поколений.</w:t>
      </w:r>
    </w:p>
    <w:p w14:paraId="16E1340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Если перевести прошлогодние достижения аграриев в деньги – то получается сумма в 8,85 триллиона рублей. Почти 6 процентов ВВП страны.</w:t>
      </w:r>
    </w:p>
    <w:p w14:paraId="5896C33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Конечно, это не сверхдоходы, как от добычи нефти и газа, но здесь важнее другое. Россия полностью обеспечивает свою продовольственную безопасность.</w:t>
      </w:r>
    </w:p>
    <w:p w14:paraId="2ACC15C9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— один из мировых лидеров по производству и экспорту удобрений. Наша страна стабильно лидирует по экспорту всех основных видов удобрений: азотных, калийных и смешанных.</w:t>
      </w:r>
    </w:p>
    <w:p w14:paraId="726C7CB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Так, в 2021 году объем поставок за рубеж составил 37–38 млн тонн, на следующий год произошло небольшое падение из-за введения международных санкций.</w:t>
      </w:r>
    </w:p>
    <w:p w14:paraId="46F930E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За последние десять лет Россия нарастила производство на 40% — до 55 млн тонн — всех видов удобрений. Мы обогнали Соединенные Штаты, </w:t>
      </w:r>
      <w:hyperlink r:id="rId8" w:history="1">
        <w:r w:rsidRPr="001432F4">
          <w:rPr>
            <w:rStyle w:val="a3"/>
            <w:rFonts w:ascii="Times New Roman" w:hAnsi="Times New Roman" w:cs="Times New Roman"/>
            <w:sz w:val="28"/>
            <w:szCs w:val="28"/>
          </w:rPr>
          <w:t>Индию</w:t>
        </w:r>
      </w:hyperlink>
      <w:r w:rsidRPr="001432F4">
        <w:rPr>
          <w:rFonts w:ascii="Times New Roman" w:hAnsi="Times New Roman" w:cs="Times New Roman"/>
          <w:sz w:val="28"/>
          <w:szCs w:val="28"/>
        </w:rPr>
        <w:t xml:space="preserve"> в производстве и сегодня являемся крупнейшим производителем в мире после Китая.</w:t>
      </w:r>
    </w:p>
    <w:p w14:paraId="1B85048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Все это стало возможным благодаря крупным инвестициям, которые были сделаны за последние десять лет— более 1,8 трлн рублей.</w:t>
      </w:r>
    </w:p>
    <w:p w14:paraId="7D7EAC2F" w14:textId="2B65F208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33F32" w14:textId="5AC65F26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69C68ECC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36BA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Министр сельского хозяйства сообщил, что в 2023 году посевная площадь составит более 85 млн га., эта площадь примерно составляет площадь этих стран</w:t>
      </w:r>
    </w:p>
    <w:p w14:paraId="74767D5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Австрия Албания Бельгия Венгрия Греция Дания Ирландия Латвия Литва Нидерланды Португалия Словакия Словения Чехия, Швейцария. </w:t>
      </w:r>
    </w:p>
    <w:p w14:paraId="4E16CE3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43FA7" w14:textId="01611FA0" w:rsidR="004F6E20" w:rsidRPr="001432F4" w:rsidRDefault="004F6E20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ИНФРАСТРУКТУРА И СТРОИТЕЛЬСТВО</w:t>
      </w:r>
    </w:p>
    <w:p w14:paraId="4EFC69BF" w14:textId="61BD2EE6" w:rsidR="004F6E20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632A1F5D" w14:textId="77777777" w:rsidR="001432F4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1A5B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Основной ресурс улучшения жилищных условий населения - строительство нового жилья и объектов инженерной инфраструктуры, обеспечивающих его благоустройство. В 90-е годы ввод жилья в России сократился вдвое. В отличие от других важнейших социально-экономических показателей, он резко сократился уже в начале десятилетия.</w:t>
      </w:r>
    </w:p>
    <w:p w14:paraId="25762C4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27F4F" w14:textId="58037964" w:rsidR="00FB4165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09EBAC50" w14:textId="77777777" w:rsidR="001432F4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6C6C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2022 году в России поставили рекорд в строительстве жилья – было введено 103 млн кв. м. Это более 1,8 млн средних по метражу российских квартир. </w:t>
      </w:r>
    </w:p>
    <w:p w14:paraId="6CC536A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Кроме того, был перевыполнен план расселения из ветхого аварийного жилья. Только за один 2022 год в новые комфортные квартиры переехали 26,5 тыс. граждан.</w:t>
      </w:r>
    </w:p>
    <w:p w14:paraId="64CEADDC" w14:textId="036C9ECE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России более 1100 городов, </w:t>
      </w:r>
      <w:r w:rsidR="008F6C87">
        <w:rPr>
          <w:rFonts w:ascii="Times New Roman" w:hAnsi="Times New Roman" w:cs="Times New Roman"/>
          <w:sz w:val="28"/>
          <w:szCs w:val="28"/>
        </w:rPr>
        <w:t>16</w:t>
      </w:r>
      <w:r w:rsidRPr="001432F4">
        <w:rPr>
          <w:rFonts w:ascii="Times New Roman" w:hAnsi="Times New Roman" w:cs="Times New Roman"/>
          <w:sz w:val="28"/>
          <w:szCs w:val="28"/>
        </w:rPr>
        <w:t xml:space="preserve"> из которых – миллионники. Соединяют их свыше 1,5 млн километров автомобильных дорог. </w:t>
      </w:r>
    </w:p>
    <w:p w14:paraId="67F0C13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Если сложить автодороги России в одну прямую линию, то они обогнут землю по экватору 37 раз.</w:t>
      </w:r>
    </w:p>
    <w:p w14:paraId="1A3225B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Только за прошлый год в России построили более 1,2 тыс. км дорог – 170 млн кв. м асфальта. Эта площадь соотносится с размерами Таллина, Парижа, Любляны или Бишкека. На содержание и ремонт дорог только в 2022 году было направлено 1,7 трлн рублей. </w:t>
      </w:r>
    </w:p>
    <w:p w14:paraId="10DDAE2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Но не только асфальтовые дороги делают всех россиян ближе друг к другу. Нашу страну пересекают более 87 тыс. км железнодорожных путей. </w:t>
      </w:r>
    </w:p>
    <w:p w14:paraId="0F11DF1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2022 году стартовало строительство Северного широтного хода. Это самый масштабный железнодорожный проект в Арктической зоне. Протяженность нового пути – более 700 км. В общей сложности на его прокладку будет выделено 500 млрд рублей.</w:t>
      </w:r>
    </w:p>
    <w:p w14:paraId="3BA90C5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новейшей истории России начиная с 2000 года построено 22 из 32 самых длинных мостов в нашей стране. Их общая протяженность – более 100 километров.</w:t>
      </w:r>
    </w:p>
    <w:p w14:paraId="5F4A3C6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Среди них почти шестикилометровый мост через Волгу в Ульяновске, мост через Амурский залив во Владивостоке протяженностью 4,3 км, </w:t>
      </w:r>
      <w:r w:rsidRPr="001432F4">
        <w:rPr>
          <w:rFonts w:ascii="Times New Roman" w:hAnsi="Times New Roman" w:cs="Times New Roman"/>
          <w:sz w:val="28"/>
          <w:szCs w:val="28"/>
        </w:rPr>
        <w:lastRenderedPageBreak/>
        <w:t>железнодорожный мост через реку Юрибей в Ямало-Ненецком автономном округе длиной почти 4 км.</w:t>
      </w:r>
    </w:p>
    <w:p w14:paraId="3DFCA92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2011 году было завершено строительство скоростной автомагистрали по защитной дамбе Санкт-Петербурга с километровым разводным мостом, который может подниматься вертикально на 9 метров, и двухкилометровым туннелем по дну Финского залива, максимальная глубина которого 28 метров. Общая длина магистрали составляет почти 25 км. А в 2016 году в Северной столице был открыт Западный скоростной диаметр, протяженностью более 45 км. Большая часть этой трассы состоит из эстакад. Она включает в себя самый высокий в Санкт-Петербурге 720-метровый двухъярусный мост над Морским каналом.</w:t>
      </w:r>
    </w:p>
    <w:p w14:paraId="20F2975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Самый главный мост был открыт в России в 2018 году. Крымский мост самый крупный в России и Европе. Протяженность трассы 19 км. Он возвышается над водой на 35 метров, состоит из четырех автомобильных полос и двух железнодорожных путей. Мост поддерживают 595 опор, а украшают две арки длиной 227 метров. В день он пропускает 40 тыс. автомобилей. Строили Крымский мост 25 тыс. человек.</w:t>
      </w:r>
    </w:p>
    <w:p w14:paraId="15A57BD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2022 году в России также появилось два новых моста – Архангельский мост через реку Шексну в Череповце и мост через Амур в Благовещенске.</w:t>
      </w:r>
    </w:p>
    <w:p w14:paraId="2B5C33DB" w14:textId="37AD0DE9" w:rsidR="003A323E" w:rsidRPr="001432F4" w:rsidRDefault="003A323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20DE9" w14:textId="229C4AD1" w:rsidR="001432F4" w:rsidRPr="001432F4" w:rsidRDefault="001432F4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Спорт и туризм</w:t>
      </w:r>
    </w:p>
    <w:p w14:paraId="4712EF88" w14:textId="17C2CA3A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4D96CDE2" w14:textId="77777777" w:rsidR="001432F4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0130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из-за распада Советского Союза пространство внутреннего туризма сократилось в 6 раз. Финансирование санаторно-курортного комплекса сократилось в 10 раз. 50% гостиниц были закрыты. Из государственного бюджета исчезает статья «туризм». С 1991 по 1996 годы не было разработано ни одного туристического маршрута.</w:t>
      </w:r>
    </w:p>
    <w:p w14:paraId="76860805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Современная туриндустрия России — это прежде всего персонализация,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микросервисы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и возможность выбора. Наша страна успешно развивает все эти направления и предоставляет отдых на любой вкус.</w:t>
      </w:r>
    </w:p>
    <w:p w14:paraId="0EEE8EF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За 2022-й год туристический рынок в России вырос до 18 200 млн рублей, количество гостиниц выросло до 22 000.</w:t>
      </w:r>
    </w:p>
    <w:p w14:paraId="70F084C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Ежегодно в страну приезжают больше 8 млн иностранных туристов.</w:t>
      </w:r>
    </w:p>
    <w:p w14:paraId="5621E23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Республики и регионы страны ежегодно представляют десятки новых туристических маршрутов.</w:t>
      </w:r>
    </w:p>
    <w:p w14:paraId="039D895D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ECE1E" w14:textId="1F0E5347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41E5D9DE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9E8A3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последние 10 лет наша страна стала местом проведения крупнейших мировых первенств. Одной из самых ярких в современной истории стала Зимняя Олимпиада в Сочи 2014 года.</w:t>
      </w:r>
    </w:p>
    <w:p w14:paraId="4FBEB006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Олимпиаде построили 235 объектов спортивной, туристической и коммунальной инфраструктуры.</w:t>
      </w:r>
    </w:p>
    <w:p w14:paraId="6173A4ED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Олимпиаде в Сочи возвели 11 новых спортивных объектов:</w:t>
      </w:r>
    </w:p>
    <w:p w14:paraId="2C8B14A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Стадион «Фишт»</w:t>
      </w:r>
    </w:p>
    <w:p w14:paraId="6EA339F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Ледовый дворец «Большой»</w:t>
      </w:r>
    </w:p>
    <w:p w14:paraId="06F435B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Арену «Шайба»</w:t>
      </w:r>
    </w:p>
    <w:p w14:paraId="61BC832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Керлинговый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центр «Ледяной куб»</w:t>
      </w:r>
    </w:p>
    <w:p w14:paraId="1800E77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Дворец зимнего спорта «Айсберг»</w:t>
      </w:r>
    </w:p>
    <w:p w14:paraId="75BD31DF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Конькобежный центр «Адлер-Арена»</w:t>
      </w:r>
    </w:p>
    <w:p w14:paraId="762F3032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Комплекс для соревнований по лыжным гонкам и биатлону «Лаура»</w:t>
      </w:r>
    </w:p>
    <w:p w14:paraId="0B58D57E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Горнолыжный центр «Роза Хутор»</w:t>
      </w:r>
    </w:p>
    <w:p w14:paraId="6A0308D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Комплекс для прыжков с трамплина «Русские горки»</w:t>
      </w:r>
    </w:p>
    <w:p w14:paraId="1176A6DA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Центр санного спорта «Санки»</w:t>
      </w:r>
    </w:p>
    <w:p w14:paraId="0FEBBA03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Экстрим-парк «Роза Хутор»</w:t>
      </w:r>
    </w:p>
    <w:p w14:paraId="6ECF9B7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Общая вместимость всех построенных объектов составила более 200 тысяч человек. За все дни соревнования посетили почти 1,5 млн зрителей.</w:t>
      </w:r>
    </w:p>
    <w:p w14:paraId="2D8CCAC6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4BE8F9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Чемпионат мира по футболу 2018 года проходил сразу в 11 городах России — в Москве, Калининграде, Саранске, Санкт-Петербурге, Нижнем Новгороде, Волгограде, Самаре, Казани,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-на-Дону, Сочи и Екатеринбурге.</w:t>
      </w:r>
    </w:p>
    <w:p w14:paraId="3435402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Мундиаль 2018 года привлек почти 3,5 миллиона иностранных болельщиков. А вместе с россиянами их количество достигло 5,7 млн человек. Для сравнения, Чемпионат мира 2014 года в Бразилии посетили всего 1 млн иностранных туристов</w:t>
      </w:r>
    </w:p>
    <w:p w14:paraId="79EB95CC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время проведения ЧМ 2018 наша страна заработала более 130 миллиардов рублей.</w:t>
      </w:r>
    </w:p>
    <w:p w14:paraId="5DDEADB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>К Мундиалю в России подготовили 12 стадионов. Были реконструированы московские «Лужники», способные вместить 81 тысячу болельщиков. Также в Москве игры проводились на построенном в 2014 году стадионе «Спартак», рассчитанном на 45 тысяч зрителей.</w:t>
      </w:r>
    </w:p>
    <w:p w14:paraId="113EF2C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2017 году в северной столице был открыт стадион «Газпром Арена», вмещающий 68 тысяч зрителей. В Екатеринбурге реконструировали «Центральный стадион», который во время проведения ЧМ-2018 вмещал 35 тысяч фанатов.</w:t>
      </w:r>
    </w:p>
    <w:p w14:paraId="36F37A7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Татарстане игры проходили на построенной в 2013 году «Казань Арене», рассчитанном на 45 тысяч болельщиков. К самому началу мундиаля в 2018 году в Саранске открыли стадион «Мордовия Арена», с трибунами на 45 тысяч человек.</w:t>
      </w:r>
    </w:p>
    <w:p w14:paraId="35AD91A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2016 году была построена «Самара Арена», способная принять 45 тысяч человек. Также матчи проводились и на сочинском «Фиште», там могло поместиться 40 тысяч зрителей.</w:t>
      </w:r>
    </w:p>
    <w:p w14:paraId="5EB9818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2018 году на левом берегу Дона появилась «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Арена». В том же году были открыты стадионы «Калининград», «Нижний Новгород» и «Волгоград Арена». С трибун каждого из них за играми могли следить по 45 тысяч гостей.</w:t>
      </w:r>
    </w:p>
    <w:p w14:paraId="0DAA9A98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 Только в 2022 году российские спортсмены, несмотря на жесткие санкционные ограничения, принесли стране немало побед.</w:t>
      </w:r>
    </w:p>
    <w:p w14:paraId="64F97370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В главном боксерском поединке года россиянин Дмитрий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Бивол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побил абсолютного чемпиона мира во втором среднем весе мексиканца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Сауля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Альвареса. Ислам Махачев стал новым чемпионом UFC в легком весе, одержав победу над Чарльзом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Оливейрой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</w:t>
      </w:r>
    </w:p>
    <w:p w14:paraId="50CE6EB2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Есть у россиян и несколько мировых рекордов, которые не удалось побить ни одному спортсмену.</w:t>
      </w:r>
    </w:p>
    <w:p w14:paraId="1A7988CB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беге на 3000 метров с препятствиями среди женщин лучшее время принадлежит Гульнаре Галкиной-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Самитовой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>. На Играх в Пекине в 2008 году, когда дисциплина только дебютировала в олимпийской программе, россиянка преодолела дистанцию за 8 минут и 58,81 секунды.</w:t>
      </w:r>
    </w:p>
    <w:p w14:paraId="5C7F6DD7" w14:textId="151A0F5A" w:rsidR="008163AB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Наших спортсменов действительно опасаются спортсмены по всему миру.</w:t>
      </w:r>
    </w:p>
    <w:p w14:paraId="096F3C32" w14:textId="29D2AAA5" w:rsidR="00722B5E" w:rsidRPr="001432F4" w:rsidRDefault="00722B5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CF571" w14:textId="3902418D" w:rsidR="004F6E20" w:rsidRPr="001432F4" w:rsidRDefault="004F6E20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3AA483D8" w14:textId="77777777" w:rsidR="001432F4" w:rsidRPr="001432F4" w:rsidRDefault="001432F4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0B7C7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 xml:space="preserve">28 июня 2023 г. на ПМЭФ Владимир Путин поручил Правительству РФ: </w:t>
      </w:r>
      <w:r w:rsidRPr="001432F4">
        <w:rPr>
          <w:rFonts w:ascii="Times New Roman" w:hAnsi="Times New Roman" w:cs="Times New Roman"/>
          <w:sz w:val="28"/>
          <w:szCs w:val="28"/>
        </w:rPr>
        <w:br/>
        <w:t>- увеличить количество строящихся гостиниц с акцентом на самый востребованный сегмент – 3–4*</w:t>
      </w:r>
    </w:p>
    <w:p w14:paraId="18872CC1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ближайшие два года увеличить на 11 млрд рублей поддержку строительства модульных гостиниц</w:t>
      </w:r>
    </w:p>
    <w:p w14:paraId="14CCAB5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«Еще одна большая, значимая, очень перспективная задача – это масштабные проекты по созданию круглогодичных морских курортов, рассчитанных на прием не менее 10 млн человек в год, чтобы условия отдыха для наших граждан по соотношению цены и качества не уступали лучшим мировым стандартам, а лучше, как мы неоднократно говорили об этом, превосходили», — добавил Владимир Путин.</w:t>
      </w:r>
    </w:p>
    <w:p w14:paraId="5480C274" w14:textId="77777777" w:rsidR="004F6E20" w:rsidRPr="001432F4" w:rsidRDefault="004F6E2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52D9C" w14:textId="4CBF090C" w:rsidR="00B2211F" w:rsidRPr="001432F4" w:rsidRDefault="00B2211F" w:rsidP="00143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</w:p>
    <w:p w14:paraId="0EA3F827" w14:textId="0FBAABF1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18094" w14:textId="6077D557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31CE77A5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1999-м году всего 3% жителей России имели доступ к интернету. Стоимость была очень высокой — 12 рублей за минуту. В 2001 году было всего 7 млн компьютеров на страну. 20% россиян даже не слышали об интернете. На оформление и получение документов в режиме офлайн уходили недели. Даже запись к врачу занимала не менее 3 часов.</w:t>
      </w:r>
    </w:p>
    <w:p w14:paraId="31C7398F" w14:textId="58D0D28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A4721" w14:textId="28D39715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25E7B0C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4A7F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Сервисы, доступные россиянам сегодня, 30 лет назад существовали только в фантастических произведениях. Человек видит на смартфоне движение нужного ему общественного транспорта, запись к врачу возможна в несколько кликов, а все нужные документы в течение 15 минут выдаются в МФЦ.</w:t>
      </w:r>
    </w:p>
    <w:p w14:paraId="4A5B9B7F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933E6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В России насчитывается около 130 млн интернет-пользователей, что соответствует 90% населения страны- По уровню доступа к информационным технологиям Россия — на первом месте в Европе. </w:t>
      </w:r>
    </w:p>
    <w:p w14:paraId="59F8D372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Более 80% совершеннолетних россиян ежедневно пользуются интернетом.</w:t>
      </w:r>
    </w:p>
    <w:p w14:paraId="39D4B4E6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- 98% жителей имеют сотовые телефоны. </w:t>
      </w:r>
    </w:p>
    <w:p w14:paraId="302CB864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- 72,6 % домохозяйств обеспечены постоянным доступом к интернету.</w:t>
      </w:r>
    </w:p>
    <w:p w14:paraId="3EAAB03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3615CD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Портал «Госуслуги» значительно облегчил взаимодействие граждан с органами власти: </w:t>
      </w:r>
    </w:p>
    <w:p w14:paraId="76EF36AE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1AFEA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2012 году на нем было зарегистрировано 2 млн пользователей, а в 2017 — 65 млн. </w:t>
      </w:r>
    </w:p>
    <w:p w14:paraId="0B9683D8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2020 году уже 54% госкомпаний внедрили цифровые технологии в свою работу.</w:t>
      </w:r>
    </w:p>
    <w:p w14:paraId="284CB529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В 2020 году до 48% выросло число госкомпаний, разработавших и внедривших цифровые сервисы в свою работу. Средний уровень цифровизации процессов по всем отраслям в России составил 54%.</w:t>
      </w:r>
    </w:p>
    <w:p w14:paraId="21CEA882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34910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Помимо создания электронных сервисов «МФЦ» и «Госуслуги», заработала национальная платежная система «Мир», которая в 2021 году обогнала Visa и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по охвату населения России. По состоянию на 1 сентября 2023 года было эмитировано уже 228,4 млн карт.</w:t>
      </w:r>
    </w:p>
    <w:p w14:paraId="4960967F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F64DF" w14:textId="268806D0" w:rsidR="00B2211F" w:rsidRPr="001432F4" w:rsidRDefault="00B2211F" w:rsidP="00143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ЭНЕРГЕТИКА И АТОМНАЯ ПРОМЫШЛЕННОСТЬ</w:t>
      </w:r>
    </w:p>
    <w:p w14:paraId="30AE2919" w14:textId="5B7DA7FC" w:rsidR="000E2197" w:rsidRPr="001432F4" w:rsidRDefault="000E2197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38B3B" w14:textId="7999A09E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Было</w:t>
      </w:r>
    </w:p>
    <w:p w14:paraId="0C112CAE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В 1990-е гг. энергетика в России переживала кризис. Тарифы на электроэнергию подскочили в 7 раз, отопление — в 9 раз, горячее водоснабжение — в 12 раз. Износ тепловых сетей превысил 63%, котельных — 55%, число прорывов и аварий на коммунальных объектах выросло в 5 раз. Изношенность линий электропередачи по стране достигла 65%.</w:t>
      </w:r>
    </w:p>
    <w:p w14:paraId="09EBC550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D4715" w14:textId="30090A2F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Стало</w:t>
      </w:r>
    </w:p>
    <w:p w14:paraId="739CD33B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08022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За 30 лет был совершен гигантский скачок в развитии сферы энергетики. Для сравнения, в 1998 году было выработано 827 млрд кВт/ч, а в 2019 — 1121. Мощность электростанций в 1993 составляла 213,4 млн кВт/ч, а в 2019 — 275,8.</w:t>
      </w:r>
    </w:p>
    <w:p w14:paraId="2B208260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6778A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 xml:space="preserve">Помимо традиционных, в России развиваются и альтернативные виды энергетики. В 2022 году мощность ветроэнергетики в нашей стране составляла 2 218 МВт. Суммарная мощность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в России на 1.01.2023 насчитывает 2 108 МВт, а выработка энергии за 2022 год составила 5,5 млрд кВт/ч.</w:t>
      </w:r>
    </w:p>
    <w:p w14:paraId="5994BABA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 </w:t>
      </w:r>
    </w:p>
    <w:p w14:paraId="39CC6A5B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Балаковская АЭС — крупнейший в России производитель электроэнергии.</w:t>
      </w:r>
    </w:p>
    <w:p w14:paraId="7218F767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Россия — единственная в мире страна, которая использует реакторы на быстрых нейтронах (Белоярская АЭС).</w:t>
      </w:r>
    </w:p>
    <w:p w14:paraId="42D81C29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Саяно-Шушенская ГЭС — одна из высочайших плотин мира (242 м).</w:t>
      </w:r>
    </w:p>
    <w:p w14:paraId="77BD2064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- В 2014 году на полуострове </w:t>
      </w:r>
      <w:proofErr w:type="spellStart"/>
      <w:r w:rsidRPr="001432F4"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 w:rsidRPr="001432F4">
        <w:rPr>
          <w:rFonts w:ascii="Times New Roman" w:hAnsi="Times New Roman" w:cs="Times New Roman"/>
          <w:sz w:val="28"/>
          <w:szCs w:val="28"/>
        </w:rPr>
        <w:t xml:space="preserve"> в Приморском крае запущена первая в России волновая электростанция, использующая энергию приливов и отливов.</w:t>
      </w:r>
    </w:p>
    <w:p w14:paraId="2D9091D1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Самая северная АЭС в мире — плавучая атомная теплоэлектростанция «Академик Ломоносов».</w:t>
      </w:r>
    </w:p>
    <w:p w14:paraId="1E36D193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- Ученые РАН разработали солнечный элемент на основе кремния с очень высоким КПД — 27%.</w:t>
      </w:r>
    </w:p>
    <w:p w14:paraId="4C47D1DF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B7F6A" w14:textId="3757109F" w:rsidR="00B2211F" w:rsidRPr="001432F4" w:rsidRDefault="001432F4" w:rsidP="00AE1B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Будет</w:t>
      </w:r>
    </w:p>
    <w:p w14:paraId="6E63F7EC" w14:textId="77777777" w:rsidR="00B2211F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К 2040 году доля возобновляемых источников энергии (ВИЭ) увеличится с сегодняшних 1% до 10%. </w:t>
      </w:r>
    </w:p>
    <w:p w14:paraId="4B18AD20" w14:textId="751F5893" w:rsidR="00BC1D57" w:rsidRPr="001432F4" w:rsidRDefault="00B2211F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«Увеличение доли распределения генерации и ВИЭ в энергобалансе, водородная энергетика, развитие умных сетей и развитие хранения энергии, активные потребители», — перечислил тренды будущего доктор технических наук, профессор Александр Хренников.</w:t>
      </w:r>
    </w:p>
    <w:p w14:paraId="2BA141A1" w14:textId="77777777" w:rsidR="00685C1E" w:rsidRPr="001432F4" w:rsidRDefault="00685C1E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10BBA" w14:textId="1D60F4EF" w:rsidR="00693DA9" w:rsidRPr="001432F4" w:rsidRDefault="00693DA9" w:rsidP="00143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2F4">
        <w:rPr>
          <w:rFonts w:ascii="Times New Roman" w:hAnsi="Times New Roman" w:cs="Times New Roman"/>
          <w:b/>
          <w:bCs/>
          <w:sz w:val="28"/>
          <w:szCs w:val="28"/>
        </w:rPr>
        <w:t>Часть 3. Заключение</w:t>
      </w:r>
    </w:p>
    <w:p w14:paraId="42C10D36" w14:textId="346B5BCC" w:rsidR="00005B60" w:rsidRPr="001432F4" w:rsidRDefault="00005B60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786D4E" w14:textId="77777777" w:rsidR="009D3AA5" w:rsidRPr="001432F4" w:rsidRDefault="009D3AA5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Россия - открытая страна и при этом самобытная цивилизация. В этом утверждении нет никакой претензии на исключительность и превосходство, но эта цивилизация наша — вот что главное. Её нам передали предки, а мы должны сохранить её для наших потомков и передать дальше»</w:t>
      </w:r>
    </w:p>
    <w:p w14:paraId="5F825860" w14:textId="3E96EEA8" w:rsidR="009D3AA5" w:rsidRPr="001432F4" w:rsidRDefault="009D3AA5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— Президент России Владимир Путин </w:t>
      </w:r>
    </w:p>
    <w:p w14:paraId="5F162438" w14:textId="77777777" w:rsidR="009D3AA5" w:rsidRPr="001432F4" w:rsidRDefault="009D3AA5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EDEB3" w14:textId="5F250F80" w:rsidR="00635501" w:rsidRPr="001432F4" w:rsidRDefault="00F90EE8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итог, 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достижения современной России по истине велики! Несмотря на все обстоятельства, Россия двигается вперед по пути прогресса, об этом говорят открытия и достижения во всех областях </w:t>
      </w:r>
      <w:r w:rsidR="009D3AA5" w:rsidRPr="001432F4">
        <w:rPr>
          <w:rFonts w:ascii="Times New Roman" w:hAnsi="Times New Roman" w:cs="Times New Roman"/>
          <w:sz w:val="28"/>
          <w:szCs w:val="28"/>
        </w:rPr>
        <w:t>- в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 науке, культуре, искусстве, производстве. </w:t>
      </w:r>
    </w:p>
    <w:p w14:paraId="4B1357AB" w14:textId="7A26929C" w:rsidR="00EB5611" w:rsidRPr="001432F4" w:rsidRDefault="00F86E19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 xml:space="preserve">Достижения современных российских ученых меняют </w:t>
      </w:r>
      <w:r w:rsidR="00635501" w:rsidRPr="001432F4">
        <w:rPr>
          <w:rFonts w:ascii="Times New Roman" w:hAnsi="Times New Roman" w:cs="Times New Roman"/>
          <w:sz w:val="28"/>
          <w:szCs w:val="28"/>
        </w:rPr>
        <w:t>реальность</w:t>
      </w:r>
      <w:r w:rsidRPr="001432F4">
        <w:rPr>
          <w:rFonts w:ascii="Times New Roman" w:hAnsi="Times New Roman" w:cs="Times New Roman"/>
          <w:sz w:val="28"/>
          <w:szCs w:val="28"/>
        </w:rPr>
        <w:t xml:space="preserve">, позволяя нам уже сегодня использовать новые технологии в повседневной жизни, </w:t>
      </w:r>
      <w:r w:rsidR="001C6C92" w:rsidRPr="001432F4">
        <w:rPr>
          <w:rFonts w:ascii="Times New Roman" w:hAnsi="Times New Roman" w:cs="Times New Roman"/>
          <w:sz w:val="28"/>
          <w:szCs w:val="28"/>
        </w:rPr>
        <w:t>совершенствова</w:t>
      </w:r>
      <w:r w:rsidRPr="001432F4">
        <w:rPr>
          <w:rFonts w:ascii="Times New Roman" w:hAnsi="Times New Roman" w:cs="Times New Roman"/>
          <w:sz w:val="28"/>
          <w:szCs w:val="28"/>
        </w:rPr>
        <w:t>ть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1432F4">
        <w:rPr>
          <w:rFonts w:ascii="Times New Roman" w:hAnsi="Times New Roman" w:cs="Times New Roman"/>
          <w:sz w:val="28"/>
          <w:szCs w:val="28"/>
        </w:rPr>
        <w:t xml:space="preserve">е, здравоохранение, </w:t>
      </w:r>
      <w:r w:rsidR="001C6C92" w:rsidRPr="001432F4">
        <w:rPr>
          <w:rFonts w:ascii="Times New Roman" w:hAnsi="Times New Roman" w:cs="Times New Roman"/>
          <w:sz w:val="28"/>
          <w:szCs w:val="28"/>
        </w:rPr>
        <w:t>повыш</w:t>
      </w:r>
      <w:r w:rsidRPr="001432F4">
        <w:rPr>
          <w:rFonts w:ascii="Times New Roman" w:hAnsi="Times New Roman" w:cs="Times New Roman"/>
          <w:sz w:val="28"/>
          <w:szCs w:val="28"/>
        </w:rPr>
        <w:t>ать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1432F4">
        <w:rPr>
          <w:rFonts w:ascii="Times New Roman" w:hAnsi="Times New Roman" w:cs="Times New Roman"/>
          <w:sz w:val="28"/>
          <w:szCs w:val="28"/>
        </w:rPr>
        <w:t>о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жизни миллион</w:t>
      </w:r>
      <w:r w:rsidRPr="001432F4">
        <w:rPr>
          <w:rFonts w:ascii="Times New Roman" w:hAnsi="Times New Roman" w:cs="Times New Roman"/>
          <w:sz w:val="28"/>
          <w:szCs w:val="28"/>
        </w:rPr>
        <w:t>ов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людей,</w:t>
      </w:r>
      <w:r w:rsidR="009D3AA5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="001C6C92" w:rsidRPr="001432F4">
        <w:rPr>
          <w:rFonts w:ascii="Times New Roman" w:hAnsi="Times New Roman" w:cs="Times New Roman"/>
          <w:sz w:val="28"/>
          <w:szCs w:val="28"/>
        </w:rPr>
        <w:t>создавать конкурентоспособную экономику</w:t>
      </w:r>
      <w:r w:rsidRPr="001432F4">
        <w:rPr>
          <w:rFonts w:ascii="Times New Roman" w:hAnsi="Times New Roman" w:cs="Times New Roman"/>
          <w:sz w:val="28"/>
          <w:szCs w:val="28"/>
        </w:rPr>
        <w:t>,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способствовать появлению </w:t>
      </w:r>
      <w:r w:rsidRPr="001432F4">
        <w:rPr>
          <w:rFonts w:ascii="Times New Roman" w:hAnsi="Times New Roman" w:cs="Times New Roman"/>
          <w:sz w:val="28"/>
          <w:szCs w:val="28"/>
        </w:rPr>
        <w:t>прорывных технологий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во всех сферах жизни общества</w:t>
      </w:r>
      <w:r w:rsidRPr="001432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F9A04" w14:textId="19703549" w:rsidR="001C6C92" w:rsidRPr="001432F4" w:rsidRDefault="00EB5611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Многонациональная к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ультура </w:t>
      </w:r>
      <w:r w:rsidRPr="001432F4">
        <w:rPr>
          <w:rFonts w:ascii="Times New Roman" w:hAnsi="Times New Roman" w:cs="Times New Roman"/>
          <w:sz w:val="28"/>
          <w:szCs w:val="28"/>
        </w:rPr>
        <w:t>России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1432F4">
        <w:rPr>
          <w:rFonts w:ascii="Times New Roman" w:hAnsi="Times New Roman" w:cs="Times New Roman"/>
          <w:sz w:val="28"/>
          <w:szCs w:val="28"/>
        </w:rPr>
        <w:t>е</w:t>
      </w:r>
      <w:r w:rsidR="00635501" w:rsidRPr="001432F4">
        <w:rPr>
          <w:rFonts w:ascii="Times New Roman" w:hAnsi="Times New Roman" w:cs="Times New Roman"/>
          <w:sz w:val="28"/>
          <w:szCs w:val="28"/>
        </w:rPr>
        <w:t>тся морально-нравственн</w:t>
      </w:r>
      <w:r w:rsidRPr="001432F4">
        <w:rPr>
          <w:rFonts w:ascii="Times New Roman" w:hAnsi="Times New Roman" w:cs="Times New Roman"/>
          <w:sz w:val="28"/>
          <w:szCs w:val="28"/>
        </w:rPr>
        <w:t>ым базисом</w:t>
      </w:r>
      <w:r w:rsidR="00635501" w:rsidRPr="001432F4">
        <w:rPr>
          <w:rFonts w:ascii="Times New Roman" w:hAnsi="Times New Roman" w:cs="Times New Roman"/>
          <w:sz w:val="28"/>
          <w:szCs w:val="28"/>
        </w:rPr>
        <w:t>, позволяющ</w:t>
      </w:r>
      <w:r w:rsidRPr="001432F4">
        <w:rPr>
          <w:rFonts w:ascii="Times New Roman" w:hAnsi="Times New Roman" w:cs="Times New Roman"/>
          <w:sz w:val="28"/>
          <w:szCs w:val="28"/>
        </w:rPr>
        <w:t>им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сохранить и укрепить </w:t>
      </w:r>
      <w:r w:rsidRPr="001432F4">
        <w:rPr>
          <w:rFonts w:ascii="Times New Roman" w:hAnsi="Times New Roman" w:cs="Times New Roman"/>
          <w:sz w:val="28"/>
          <w:szCs w:val="28"/>
        </w:rPr>
        <w:t>традиционные ценности, передать их молодому поколению,</w:t>
      </w:r>
      <w:r w:rsidR="00635501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Pr="001432F4">
        <w:rPr>
          <w:rFonts w:ascii="Times New Roman" w:hAnsi="Times New Roman" w:cs="Times New Roman"/>
          <w:sz w:val="28"/>
          <w:szCs w:val="28"/>
        </w:rPr>
        <w:t>ч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то в свою очередь, является основой для </w:t>
      </w:r>
      <w:r w:rsidR="001C6C92" w:rsidRPr="001432F4">
        <w:rPr>
          <w:rFonts w:ascii="Times New Roman" w:hAnsi="Times New Roman" w:cs="Times New Roman"/>
          <w:sz w:val="28"/>
          <w:szCs w:val="28"/>
        </w:rPr>
        <w:t>формировани</w:t>
      </w:r>
      <w:r w:rsidR="00AC2C9A" w:rsidRPr="001432F4">
        <w:rPr>
          <w:rFonts w:ascii="Times New Roman" w:hAnsi="Times New Roman" w:cs="Times New Roman"/>
          <w:sz w:val="28"/>
          <w:szCs w:val="28"/>
        </w:rPr>
        <w:t>я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</w:t>
      </w:r>
      <w:r w:rsidRPr="001432F4"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потенциала страны, </w:t>
      </w:r>
      <w:r w:rsidR="00BB054C" w:rsidRPr="001432F4">
        <w:rPr>
          <w:rFonts w:ascii="Times New Roman" w:hAnsi="Times New Roman" w:cs="Times New Roman"/>
          <w:sz w:val="28"/>
          <w:szCs w:val="28"/>
        </w:rPr>
        <w:t xml:space="preserve">сохранения и приумножения </w:t>
      </w:r>
      <w:r w:rsidR="00AC2C9A" w:rsidRPr="001432F4">
        <w:rPr>
          <w:rFonts w:ascii="Times New Roman" w:hAnsi="Times New Roman" w:cs="Times New Roman"/>
          <w:sz w:val="28"/>
          <w:szCs w:val="28"/>
        </w:rPr>
        <w:t xml:space="preserve">ее </w:t>
      </w:r>
      <w:r w:rsidR="001C6C92" w:rsidRPr="001432F4">
        <w:rPr>
          <w:rFonts w:ascii="Times New Roman" w:hAnsi="Times New Roman" w:cs="Times New Roman"/>
          <w:sz w:val="28"/>
          <w:szCs w:val="28"/>
        </w:rPr>
        <w:t>национальн</w:t>
      </w:r>
      <w:r w:rsidR="00AC2C9A" w:rsidRPr="001432F4">
        <w:rPr>
          <w:rFonts w:ascii="Times New Roman" w:hAnsi="Times New Roman" w:cs="Times New Roman"/>
          <w:sz w:val="28"/>
          <w:szCs w:val="28"/>
        </w:rPr>
        <w:t>ого</w:t>
      </w:r>
      <w:r w:rsidR="001C6C92" w:rsidRPr="001432F4">
        <w:rPr>
          <w:rFonts w:ascii="Times New Roman" w:hAnsi="Times New Roman" w:cs="Times New Roman"/>
          <w:sz w:val="28"/>
          <w:szCs w:val="28"/>
        </w:rPr>
        <w:t xml:space="preserve"> достояни</w:t>
      </w:r>
      <w:r w:rsidR="00AC2C9A" w:rsidRPr="001432F4">
        <w:rPr>
          <w:rFonts w:ascii="Times New Roman" w:hAnsi="Times New Roman" w:cs="Times New Roman"/>
          <w:sz w:val="28"/>
          <w:szCs w:val="28"/>
        </w:rPr>
        <w:t>я</w:t>
      </w:r>
      <w:r w:rsidR="001C6C92" w:rsidRPr="001432F4">
        <w:rPr>
          <w:rFonts w:ascii="Times New Roman" w:hAnsi="Times New Roman" w:cs="Times New Roman"/>
          <w:sz w:val="28"/>
          <w:szCs w:val="28"/>
        </w:rPr>
        <w:t>.</w:t>
      </w:r>
      <w:r w:rsidR="00F86E19" w:rsidRPr="001432F4">
        <w:rPr>
          <w:rFonts w:ascii="Times New Roman" w:hAnsi="Times New Roman" w:cs="Times New Roman"/>
          <w:sz w:val="28"/>
          <w:szCs w:val="28"/>
        </w:rPr>
        <w:t xml:space="preserve"> Нам есть чем гордиться!</w:t>
      </w:r>
    </w:p>
    <w:p w14:paraId="4C6F99EA" w14:textId="77777777" w:rsidR="00F81B51" w:rsidRPr="001432F4" w:rsidRDefault="00F81B51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7B34C" w14:textId="1769AF1D" w:rsidR="00EF7F84" w:rsidRPr="001432F4" w:rsidRDefault="004D3556" w:rsidP="00AE1B8C">
      <w:pPr>
        <w:jc w:val="both"/>
        <w:rPr>
          <w:rFonts w:ascii="Times New Roman" w:hAnsi="Times New Roman" w:cs="Times New Roman"/>
          <w:sz w:val="28"/>
          <w:szCs w:val="28"/>
        </w:rPr>
      </w:pPr>
      <w:r w:rsidRPr="001432F4">
        <w:rPr>
          <w:rFonts w:ascii="Times New Roman" w:hAnsi="Times New Roman" w:cs="Times New Roman"/>
          <w:sz w:val="28"/>
          <w:szCs w:val="28"/>
        </w:rPr>
        <w:t>Ссылки на источники:</w:t>
      </w:r>
    </w:p>
    <w:p w14:paraId="2FB9A80F" w14:textId="6217BBBD" w:rsidR="00710F30" w:rsidRPr="001432F4" w:rsidRDefault="0000000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7F84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https://theoryandpractice.ru/posts/19968-povod-dlya-gordosti-samye-vazhnye-dostizheniya-rossiyskikh-uchenykh-v-xxi-veke</w:t>
        </w:r>
      </w:hyperlink>
    </w:p>
    <w:p w14:paraId="325706A9" w14:textId="4ACF6C35" w:rsidR="00EA4011" w:rsidRPr="001432F4" w:rsidRDefault="0000000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A4011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https://riamo.ru/article/634397/7-samyh-yarkih-otkrytij-rossijskih-uchenyh-xxi-veka</w:t>
        </w:r>
      </w:hyperlink>
    </w:p>
    <w:p w14:paraId="1546F975" w14:textId="1F002F3B" w:rsidR="00E2438F" w:rsidRPr="001432F4" w:rsidRDefault="0000000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438F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https://www.techinsider.ru/science/17225-denisovskiy-chelovek/</w:t>
        </w:r>
      </w:hyperlink>
      <w:r w:rsidR="00E2438F" w:rsidRPr="001432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A2861" w14:textId="14E63E73" w:rsidR="00EF7F84" w:rsidRPr="001432F4" w:rsidRDefault="00000000" w:rsidP="00AE1B8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F7F84" w:rsidRPr="001432F4">
          <w:rPr>
            <w:rStyle w:val="a3"/>
            <w:rFonts w:ascii="Times New Roman" w:hAnsi="Times New Roman" w:cs="Times New Roman"/>
            <w:sz w:val="28"/>
            <w:szCs w:val="28"/>
          </w:rPr>
          <w:t>https://bigenc.ru/c/rossiia-iskusstvo-i-kul-tura-iskusstvo-2000-e-nachalo-2020-kh-godov-eef491</w:t>
        </w:r>
      </w:hyperlink>
    </w:p>
    <w:p w14:paraId="6A9059F0" w14:textId="47DE2A0D" w:rsidR="007771BD" w:rsidRPr="001432F4" w:rsidRDefault="007771BD" w:rsidP="00AE1B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71BD" w:rsidRPr="0014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19DA" w14:textId="77777777" w:rsidR="00672601" w:rsidRDefault="00672601" w:rsidP="009977DA">
      <w:pPr>
        <w:spacing w:after="0" w:line="240" w:lineRule="auto"/>
      </w:pPr>
      <w:r>
        <w:separator/>
      </w:r>
    </w:p>
  </w:endnote>
  <w:endnote w:type="continuationSeparator" w:id="0">
    <w:p w14:paraId="3CE8E708" w14:textId="77777777" w:rsidR="00672601" w:rsidRDefault="00672601" w:rsidP="0099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C864" w14:textId="77777777" w:rsidR="00672601" w:rsidRDefault="00672601" w:rsidP="009977DA">
      <w:pPr>
        <w:spacing w:after="0" w:line="240" w:lineRule="auto"/>
      </w:pPr>
      <w:r>
        <w:separator/>
      </w:r>
    </w:p>
  </w:footnote>
  <w:footnote w:type="continuationSeparator" w:id="0">
    <w:p w14:paraId="754F2854" w14:textId="77777777" w:rsidR="00672601" w:rsidRDefault="00672601" w:rsidP="0099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C2F"/>
    <w:multiLevelType w:val="hybridMultilevel"/>
    <w:tmpl w:val="C6EAA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04B65"/>
    <w:multiLevelType w:val="hybridMultilevel"/>
    <w:tmpl w:val="7088B5D2"/>
    <w:lvl w:ilvl="0" w:tplc="D25EEA6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6D02D4B"/>
    <w:multiLevelType w:val="multilevel"/>
    <w:tmpl w:val="AB3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F510D"/>
    <w:multiLevelType w:val="multilevel"/>
    <w:tmpl w:val="34E2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83D31"/>
    <w:multiLevelType w:val="hybridMultilevel"/>
    <w:tmpl w:val="5F86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522D3"/>
    <w:multiLevelType w:val="multilevel"/>
    <w:tmpl w:val="78F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67FD0"/>
    <w:multiLevelType w:val="hybridMultilevel"/>
    <w:tmpl w:val="5FEA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DB7804"/>
    <w:multiLevelType w:val="hybridMultilevel"/>
    <w:tmpl w:val="21E4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12130">
    <w:abstractNumId w:val="1"/>
  </w:num>
  <w:num w:numId="2" w16cid:durableId="554700397">
    <w:abstractNumId w:val="0"/>
  </w:num>
  <w:num w:numId="3" w16cid:durableId="742799745">
    <w:abstractNumId w:val="5"/>
  </w:num>
  <w:num w:numId="4" w16cid:durableId="1736315654">
    <w:abstractNumId w:val="2"/>
  </w:num>
  <w:num w:numId="5" w16cid:durableId="1969047961">
    <w:abstractNumId w:val="3"/>
  </w:num>
  <w:num w:numId="6" w16cid:durableId="1725326655">
    <w:abstractNumId w:val="6"/>
  </w:num>
  <w:num w:numId="7" w16cid:durableId="1267350903">
    <w:abstractNumId w:val="7"/>
  </w:num>
  <w:num w:numId="8" w16cid:durableId="692877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30"/>
    <w:rsid w:val="00005B60"/>
    <w:rsid w:val="000071A9"/>
    <w:rsid w:val="00023E41"/>
    <w:rsid w:val="00041472"/>
    <w:rsid w:val="000425D9"/>
    <w:rsid w:val="00045001"/>
    <w:rsid w:val="000458E7"/>
    <w:rsid w:val="00050C92"/>
    <w:rsid w:val="0005124E"/>
    <w:rsid w:val="00052E5F"/>
    <w:rsid w:val="00061BAD"/>
    <w:rsid w:val="00067DDB"/>
    <w:rsid w:val="00073608"/>
    <w:rsid w:val="000823E2"/>
    <w:rsid w:val="00082E23"/>
    <w:rsid w:val="00090973"/>
    <w:rsid w:val="000945A8"/>
    <w:rsid w:val="000A6099"/>
    <w:rsid w:val="000B29CA"/>
    <w:rsid w:val="000B71B0"/>
    <w:rsid w:val="000D4A47"/>
    <w:rsid w:val="000E20E5"/>
    <w:rsid w:val="000E2197"/>
    <w:rsid w:val="000F0A9C"/>
    <w:rsid w:val="000F0DB2"/>
    <w:rsid w:val="000F102B"/>
    <w:rsid w:val="000F6136"/>
    <w:rsid w:val="000F7567"/>
    <w:rsid w:val="00117613"/>
    <w:rsid w:val="00131C12"/>
    <w:rsid w:val="001332AC"/>
    <w:rsid w:val="00142EE6"/>
    <w:rsid w:val="001432F4"/>
    <w:rsid w:val="00151D5E"/>
    <w:rsid w:val="001875F4"/>
    <w:rsid w:val="00187F04"/>
    <w:rsid w:val="001C3072"/>
    <w:rsid w:val="001C32AA"/>
    <w:rsid w:val="001C6C92"/>
    <w:rsid w:val="001D69E4"/>
    <w:rsid w:val="001E6A7B"/>
    <w:rsid w:val="001E75FD"/>
    <w:rsid w:val="002215A3"/>
    <w:rsid w:val="002559FC"/>
    <w:rsid w:val="00274E21"/>
    <w:rsid w:val="0028612F"/>
    <w:rsid w:val="00287821"/>
    <w:rsid w:val="00292E33"/>
    <w:rsid w:val="002A3ECC"/>
    <w:rsid w:val="002B4129"/>
    <w:rsid w:val="002C649F"/>
    <w:rsid w:val="002E31F3"/>
    <w:rsid w:val="002E5C41"/>
    <w:rsid w:val="00321F30"/>
    <w:rsid w:val="00323AF6"/>
    <w:rsid w:val="0034075E"/>
    <w:rsid w:val="0036452F"/>
    <w:rsid w:val="00372573"/>
    <w:rsid w:val="00393E63"/>
    <w:rsid w:val="003A323E"/>
    <w:rsid w:val="003A679B"/>
    <w:rsid w:val="003A6B01"/>
    <w:rsid w:val="003C0BDE"/>
    <w:rsid w:val="003E4451"/>
    <w:rsid w:val="004071C6"/>
    <w:rsid w:val="00423C38"/>
    <w:rsid w:val="004327EB"/>
    <w:rsid w:val="004454C7"/>
    <w:rsid w:val="004529EC"/>
    <w:rsid w:val="00454CE8"/>
    <w:rsid w:val="00487116"/>
    <w:rsid w:val="00492A3D"/>
    <w:rsid w:val="004B79D3"/>
    <w:rsid w:val="004C19B3"/>
    <w:rsid w:val="004D1B3A"/>
    <w:rsid w:val="004D3556"/>
    <w:rsid w:val="004D4B10"/>
    <w:rsid w:val="004D55E4"/>
    <w:rsid w:val="004D5D06"/>
    <w:rsid w:val="004F6E20"/>
    <w:rsid w:val="00504B06"/>
    <w:rsid w:val="00511430"/>
    <w:rsid w:val="005149CA"/>
    <w:rsid w:val="00522130"/>
    <w:rsid w:val="00524963"/>
    <w:rsid w:val="00542C5E"/>
    <w:rsid w:val="00543FA9"/>
    <w:rsid w:val="0055528F"/>
    <w:rsid w:val="005752BB"/>
    <w:rsid w:val="0058594C"/>
    <w:rsid w:val="005911C0"/>
    <w:rsid w:val="005A4598"/>
    <w:rsid w:val="005B17D1"/>
    <w:rsid w:val="005B7B13"/>
    <w:rsid w:val="005C4AF2"/>
    <w:rsid w:val="005F2ACE"/>
    <w:rsid w:val="005F413F"/>
    <w:rsid w:val="00613D4A"/>
    <w:rsid w:val="00617BFE"/>
    <w:rsid w:val="006276B5"/>
    <w:rsid w:val="00635325"/>
    <w:rsid w:val="00635501"/>
    <w:rsid w:val="00642838"/>
    <w:rsid w:val="0065500E"/>
    <w:rsid w:val="00667AD2"/>
    <w:rsid w:val="00671F4F"/>
    <w:rsid w:val="00672601"/>
    <w:rsid w:val="006742D8"/>
    <w:rsid w:val="00684C21"/>
    <w:rsid w:val="00685C1E"/>
    <w:rsid w:val="00685E7A"/>
    <w:rsid w:val="00693D5F"/>
    <w:rsid w:val="00693DA9"/>
    <w:rsid w:val="006A7201"/>
    <w:rsid w:val="006D2CAC"/>
    <w:rsid w:val="006E3343"/>
    <w:rsid w:val="00701547"/>
    <w:rsid w:val="00710CAA"/>
    <w:rsid w:val="00710F30"/>
    <w:rsid w:val="00712AB6"/>
    <w:rsid w:val="00722B5E"/>
    <w:rsid w:val="00727EE7"/>
    <w:rsid w:val="0075338C"/>
    <w:rsid w:val="007563CD"/>
    <w:rsid w:val="007771BD"/>
    <w:rsid w:val="00782843"/>
    <w:rsid w:val="00784D58"/>
    <w:rsid w:val="00796B51"/>
    <w:rsid w:val="007A01E0"/>
    <w:rsid w:val="007C593A"/>
    <w:rsid w:val="007D0CE6"/>
    <w:rsid w:val="007D1EF2"/>
    <w:rsid w:val="007F47CB"/>
    <w:rsid w:val="008163AB"/>
    <w:rsid w:val="00822347"/>
    <w:rsid w:val="008244AD"/>
    <w:rsid w:val="0082472A"/>
    <w:rsid w:val="008402F5"/>
    <w:rsid w:val="008524CB"/>
    <w:rsid w:val="008722D4"/>
    <w:rsid w:val="008854E5"/>
    <w:rsid w:val="008866E2"/>
    <w:rsid w:val="008902F8"/>
    <w:rsid w:val="00894045"/>
    <w:rsid w:val="00896E6B"/>
    <w:rsid w:val="00897B2C"/>
    <w:rsid w:val="008A2243"/>
    <w:rsid w:val="008A62E9"/>
    <w:rsid w:val="008F6C87"/>
    <w:rsid w:val="009119D5"/>
    <w:rsid w:val="00927927"/>
    <w:rsid w:val="00937D8F"/>
    <w:rsid w:val="00953ACA"/>
    <w:rsid w:val="009545A3"/>
    <w:rsid w:val="009573C9"/>
    <w:rsid w:val="00972A16"/>
    <w:rsid w:val="009752B5"/>
    <w:rsid w:val="00992026"/>
    <w:rsid w:val="00994A6C"/>
    <w:rsid w:val="00996B38"/>
    <w:rsid w:val="009977DA"/>
    <w:rsid w:val="009B605F"/>
    <w:rsid w:val="009D3AA5"/>
    <w:rsid w:val="009E41E9"/>
    <w:rsid w:val="00A024EC"/>
    <w:rsid w:val="00A0548F"/>
    <w:rsid w:val="00A12D58"/>
    <w:rsid w:val="00A276D8"/>
    <w:rsid w:val="00A31A7D"/>
    <w:rsid w:val="00A4335B"/>
    <w:rsid w:val="00AA0F45"/>
    <w:rsid w:val="00AB49A6"/>
    <w:rsid w:val="00AB5681"/>
    <w:rsid w:val="00AC2C9A"/>
    <w:rsid w:val="00AE1B16"/>
    <w:rsid w:val="00AE1B8C"/>
    <w:rsid w:val="00B2211F"/>
    <w:rsid w:val="00B235A2"/>
    <w:rsid w:val="00B41BA8"/>
    <w:rsid w:val="00B6378D"/>
    <w:rsid w:val="00B77F3B"/>
    <w:rsid w:val="00BB054C"/>
    <w:rsid w:val="00BC1069"/>
    <w:rsid w:val="00BC1D57"/>
    <w:rsid w:val="00BC76FA"/>
    <w:rsid w:val="00BE0850"/>
    <w:rsid w:val="00C17054"/>
    <w:rsid w:val="00C233E3"/>
    <w:rsid w:val="00C50E8C"/>
    <w:rsid w:val="00C543DD"/>
    <w:rsid w:val="00C616D9"/>
    <w:rsid w:val="00C6499D"/>
    <w:rsid w:val="00CA378D"/>
    <w:rsid w:val="00CA39A8"/>
    <w:rsid w:val="00CB0AC9"/>
    <w:rsid w:val="00CB4A98"/>
    <w:rsid w:val="00CB5BCE"/>
    <w:rsid w:val="00CC3C7A"/>
    <w:rsid w:val="00CD17DB"/>
    <w:rsid w:val="00CD573B"/>
    <w:rsid w:val="00CE64E8"/>
    <w:rsid w:val="00D121DC"/>
    <w:rsid w:val="00D14A71"/>
    <w:rsid w:val="00D1624D"/>
    <w:rsid w:val="00D36850"/>
    <w:rsid w:val="00D41BE4"/>
    <w:rsid w:val="00D437A6"/>
    <w:rsid w:val="00D47EE9"/>
    <w:rsid w:val="00D70DD0"/>
    <w:rsid w:val="00D774F5"/>
    <w:rsid w:val="00D8019D"/>
    <w:rsid w:val="00D97813"/>
    <w:rsid w:val="00DA03DB"/>
    <w:rsid w:val="00DA68DB"/>
    <w:rsid w:val="00DB35A0"/>
    <w:rsid w:val="00DB3F4D"/>
    <w:rsid w:val="00DC44F3"/>
    <w:rsid w:val="00DC5896"/>
    <w:rsid w:val="00DC7FAB"/>
    <w:rsid w:val="00DE155A"/>
    <w:rsid w:val="00DE2CAA"/>
    <w:rsid w:val="00DE539C"/>
    <w:rsid w:val="00E073F8"/>
    <w:rsid w:val="00E15944"/>
    <w:rsid w:val="00E20197"/>
    <w:rsid w:val="00E2438F"/>
    <w:rsid w:val="00E423ED"/>
    <w:rsid w:val="00E500D2"/>
    <w:rsid w:val="00E517CD"/>
    <w:rsid w:val="00E60A71"/>
    <w:rsid w:val="00E63E12"/>
    <w:rsid w:val="00E70BC0"/>
    <w:rsid w:val="00E81DF1"/>
    <w:rsid w:val="00EA4011"/>
    <w:rsid w:val="00EB188F"/>
    <w:rsid w:val="00EB5611"/>
    <w:rsid w:val="00EB5756"/>
    <w:rsid w:val="00ED4AF0"/>
    <w:rsid w:val="00EF7F84"/>
    <w:rsid w:val="00F0737C"/>
    <w:rsid w:val="00F20770"/>
    <w:rsid w:val="00F21422"/>
    <w:rsid w:val="00F232F3"/>
    <w:rsid w:val="00F3039E"/>
    <w:rsid w:val="00F36C04"/>
    <w:rsid w:val="00F418B2"/>
    <w:rsid w:val="00F51E11"/>
    <w:rsid w:val="00F77ADE"/>
    <w:rsid w:val="00F81B51"/>
    <w:rsid w:val="00F83DE0"/>
    <w:rsid w:val="00F8413F"/>
    <w:rsid w:val="00F86E19"/>
    <w:rsid w:val="00F90EE8"/>
    <w:rsid w:val="00F92257"/>
    <w:rsid w:val="00F97BF4"/>
    <w:rsid w:val="00FB4165"/>
    <w:rsid w:val="00FB7403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3837E"/>
  <w15:chartTrackingRefBased/>
  <w15:docId w15:val="{5E176A5F-1B7D-4CFE-9B11-4A0F50CD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23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0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401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50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752B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tw-line-clamp-3">
    <w:name w:val="tw-line-clamp-3"/>
    <w:basedOn w:val="a0"/>
    <w:rsid w:val="002B4129"/>
  </w:style>
  <w:style w:type="paragraph" w:customStyle="1" w:styleId="ywx5e">
    <w:name w:val="ywx5e"/>
    <w:basedOn w:val="a"/>
    <w:rsid w:val="00E1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F90EE8"/>
    <w:pPr>
      <w:ind w:left="720"/>
      <w:contextualSpacing/>
    </w:pPr>
  </w:style>
  <w:style w:type="character" w:styleId="a7">
    <w:name w:val="Emphasis"/>
    <w:basedOn w:val="a0"/>
    <w:uiPriority w:val="20"/>
    <w:qFormat/>
    <w:rsid w:val="0058594C"/>
    <w:rPr>
      <w:i/>
      <w:iCs/>
    </w:rPr>
  </w:style>
  <w:style w:type="character" w:styleId="a8">
    <w:name w:val="Strong"/>
    <w:basedOn w:val="a0"/>
    <w:uiPriority w:val="22"/>
    <w:qFormat/>
    <w:rsid w:val="0058594C"/>
    <w:rPr>
      <w:b/>
      <w:bCs/>
    </w:rPr>
  </w:style>
  <w:style w:type="paragraph" w:customStyle="1" w:styleId="trt0xe">
    <w:name w:val="trt0xe"/>
    <w:basedOn w:val="a"/>
    <w:rsid w:val="00F9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23E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977D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77D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77DA"/>
    <w:rPr>
      <w:vertAlign w:val="superscript"/>
    </w:rPr>
  </w:style>
  <w:style w:type="character" w:customStyle="1" w:styleId="cskcde">
    <w:name w:val="cskcde"/>
    <w:basedOn w:val="a0"/>
    <w:rsid w:val="004327EB"/>
  </w:style>
  <w:style w:type="paragraph" w:styleId="ac">
    <w:name w:val="header"/>
    <w:basedOn w:val="a"/>
    <w:link w:val="ad"/>
    <w:uiPriority w:val="99"/>
    <w:unhideWhenUsed/>
    <w:rsid w:val="00AE1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1B8C"/>
  </w:style>
  <w:style w:type="paragraph" w:styleId="ae">
    <w:name w:val="footer"/>
    <w:basedOn w:val="a"/>
    <w:link w:val="af"/>
    <w:uiPriority w:val="99"/>
    <w:unhideWhenUsed/>
    <w:rsid w:val="00AE1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3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5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8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5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8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425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1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location_Republic_of_Ind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genc.ru/c/rossiia-iskusstvo-i-kul-tura-iskusstvo-2000-e-nachalo-2020-kh-godov-eef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insider.ru/science/17225-denisovskiy-chelove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iamo.ru/article/634397/7-samyh-yarkih-otkrytij-rossijskih-uchenyh-xxi-v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oryandpractice.ru/posts/19968-povod-dlya-gordosti-samye-vazhnye-dostizheniya-rossiyskikh-uchenykh-v-xxi-ve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9631-D60B-49E3-89C6-D3319612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4742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Бессчетнова</dc:creator>
  <cp:keywords/>
  <dc:description/>
  <cp:lastModifiedBy>Microsoft Office User</cp:lastModifiedBy>
  <cp:revision>2</cp:revision>
  <dcterms:created xsi:type="dcterms:W3CDTF">2023-11-23T01:23:00Z</dcterms:created>
  <dcterms:modified xsi:type="dcterms:W3CDTF">2023-11-23T01:23:00Z</dcterms:modified>
</cp:coreProperties>
</file>